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75548" w14:textId="383A95E0" w:rsidR="00835026" w:rsidRDefault="00835026" w:rsidP="00835026">
      <w:pPr>
        <w:pStyle w:val="Naslov"/>
        <w:tabs>
          <w:tab w:val="left" w:pos="6770"/>
        </w:tabs>
        <w:rPr>
          <w:b w:val="0"/>
          <w:color w:val="0F243E" w:themeColor="text2" w:themeShade="80"/>
        </w:rPr>
      </w:pPr>
      <w:bookmarkStart w:id="0" w:name="_Hlk181954361"/>
      <w:r w:rsidRPr="00894158">
        <w:rPr>
          <w:noProof/>
          <w14:ligatures w14:val="standardContextual"/>
        </w:rPr>
        <w:drawing>
          <wp:inline distT="0" distB="0" distL="0" distR="0" wp14:anchorId="4BBD22C2" wp14:editId="31EB4D6F">
            <wp:extent cx="1077595" cy="1054735"/>
            <wp:effectExtent l="0" t="0" r="8255" b="0"/>
            <wp:docPr id="2" name="Slika 1" descr="Slika, ki vsebuje besede logotip, simbol, emblem, blagovna znamka&#10;&#10;Vsebina, ustvarjena z UI,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descr="Slika, ki vsebuje besede logotip, simbol, emblem, blagovna znamka&#10;&#10;Vsebina, ustvarjena z UI, morda ni praviln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p>
    <w:p w14:paraId="63738757" w14:textId="77777777" w:rsidR="00474D6D" w:rsidRDefault="00474D6D" w:rsidP="00835026">
      <w:pPr>
        <w:pStyle w:val="Naslov"/>
        <w:tabs>
          <w:tab w:val="left" w:pos="6770"/>
        </w:tabs>
        <w:ind w:left="0"/>
        <w:rPr>
          <w:color w:val="0F243E" w:themeColor="text2" w:themeShade="80"/>
          <w:sz w:val="24"/>
          <w:szCs w:val="20"/>
        </w:rPr>
      </w:pPr>
      <w:r>
        <w:rPr>
          <w:color w:val="0F243E" w:themeColor="text2" w:themeShade="80"/>
          <w:sz w:val="24"/>
          <w:szCs w:val="20"/>
        </w:rPr>
        <w:t>Ulica talcev 3a</w:t>
      </w:r>
    </w:p>
    <w:p w14:paraId="23EEDBA3" w14:textId="6DAC9DB7" w:rsidR="00474D6D" w:rsidRPr="0058273C" w:rsidRDefault="00474D6D" w:rsidP="00474D6D">
      <w:pPr>
        <w:rPr>
          <w:i/>
          <w:iCs/>
          <w:sz w:val="18"/>
          <w:szCs w:val="18"/>
        </w:rPr>
      </w:pPr>
      <w:r>
        <w:rPr>
          <w:color w:val="0F243E" w:themeColor="text2" w:themeShade="80"/>
          <w:sz w:val="24"/>
          <w:szCs w:val="20"/>
        </w:rPr>
        <w:t>8000 Novo mesto</w:t>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149FA657" w14:textId="1D6CCD11" w:rsidR="00835026" w:rsidRPr="0020376D" w:rsidRDefault="00835026" w:rsidP="00835026">
      <w:pPr>
        <w:pStyle w:val="Naslov"/>
        <w:tabs>
          <w:tab w:val="left" w:pos="6770"/>
        </w:tabs>
        <w:ind w:left="0"/>
        <w:rPr>
          <w:b w:val="0"/>
          <w:bCs w:val="0"/>
          <w:color w:val="0F243E" w:themeColor="text2" w:themeShade="80"/>
          <w:sz w:val="36"/>
        </w:rPr>
      </w:pP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sidRPr="0020376D">
        <w:rPr>
          <w:b w:val="0"/>
          <w:bCs w:val="0"/>
          <w:color w:val="0F243E" w:themeColor="text2" w:themeShade="80"/>
          <w:sz w:val="24"/>
          <w:szCs w:val="20"/>
        </w:rPr>
        <w:t>Novo mesto, 15. 9. 2025</w:t>
      </w:r>
    </w:p>
    <w:p w14:paraId="76DDD207" w14:textId="768B0A5A" w:rsidR="007D02C1" w:rsidRDefault="007D02C1" w:rsidP="00900793">
      <w:pPr>
        <w:pStyle w:val="Naslov"/>
        <w:tabs>
          <w:tab w:val="left" w:pos="6770"/>
        </w:tabs>
        <w:rPr>
          <w:b w:val="0"/>
          <w:color w:val="0F243E" w:themeColor="text2" w:themeShade="80"/>
        </w:rPr>
      </w:pPr>
    </w:p>
    <w:p w14:paraId="73552142" w14:textId="23E9CB3A" w:rsidR="007D02C1" w:rsidRDefault="007D02C1" w:rsidP="007D02C1">
      <w:pPr>
        <w:pStyle w:val="Naslov"/>
        <w:tabs>
          <w:tab w:val="left" w:pos="6770"/>
        </w:tabs>
        <w:jc w:val="center"/>
        <w:rPr>
          <w:color w:val="0F243E" w:themeColor="text2" w:themeShade="80"/>
          <w:sz w:val="36"/>
        </w:rPr>
      </w:pPr>
      <w:r w:rsidRPr="007D02C1">
        <w:rPr>
          <w:color w:val="0F243E" w:themeColor="text2" w:themeShade="80"/>
          <w:sz w:val="36"/>
        </w:rPr>
        <w:t xml:space="preserve">NAČRT OCENJEVANJA ZNANJA PRI PREDMETU SLOVENŠČINA </w:t>
      </w:r>
    </w:p>
    <w:p w14:paraId="046D6CB7" w14:textId="68B652E7" w:rsidR="007D02C1" w:rsidRPr="007D02C1" w:rsidRDefault="007D02C1" w:rsidP="007D02C1">
      <w:pPr>
        <w:pStyle w:val="Naslov"/>
        <w:tabs>
          <w:tab w:val="left" w:pos="6770"/>
        </w:tabs>
        <w:jc w:val="center"/>
        <w:rPr>
          <w:color w:val="0F243E" w:themeColor="text2" w:themeShade="80"/>
          <w:sz w:val="36"/>
        </w:rPr>
      </w:pPr>
      <w:r>
        <w:rPr>
          <w:color w:val="0F243E" w:themeColor="text2" w:themeShade="80"/>
          <w:sz w:val="36"/>
        </w:rPr>
        <w:t xml:space="preserve">V SREDNJEM </w:t>
      </w:r>
      <w:r w:rsidR="003C4D85">
        <w:rPr>
          <w:color w:val="0F243E" w:themeColor="text2" w:themeShade="80"/>
          <w:sz w:val="36"/>
        </w:rPr>
        <w:t>STROKOVNEM</w:t>
      </w:r>
      <w:r>
        <w:rPr>
          <w:color w:val="0F243E" w:themeColor="text2" w:themeShade="80"/>
          <w:sz w:val="36"/>
        </w:rPr>
        <w:t xml:space="preserve"> IZOBRAŽEVANJU </w:t>
      </w:r>
      <w:r w:rsidRPr="007D02C1">
        <w:rPr>
          <w:color w:val="0F243E" w:themeColor="text2" w:themeShade="80"/>
          <w:sz w:val="36"/>
        </w:rPr>
        <w:t>V PROGRAM</w:t>
      </w:r>
      <w:r w:rsidR="008C72CD">
        <w:rPr>
          <w:color w:val="0F243E" w:themeColor="text2" w:themeShade="80"/>
          <w:sz w:val="36"/>
        </w:rPr>
        <w:t>IH EKONOMSKI/MEDIJSKI TEHNIK</w:t>
      </w:r>
      <w:r w:rsidRPr="007D02C1">
        <w:rPr>
          <w:color w:val="0F243E" w:themeColor="text2" w:themeShade="80"/>
          <w:sz w:val="36"/>
        </w:rPr>
        <w:t xml:space="preserve"> </w:t>
      </w:r>
    </w:p>
    <w:p w14:paraId="23629C53" w14:textId="0B0339E3" w:rsidR="007D02C1" w:rsidRDefault="007D02C1" w:rsidP="007D02C1">
      <w:pPr>
        <w:pStyle w:val="Naslov"/>
        <w:tabs>
          <w:tab w:val="left" w:pos="6770"/>
        </w:tabs>
        <w:jc w:val="center"/>
        <w:rPr>
          <w:color w:val="0F243E" w:themeColor="text2" w:themeShade="80"/>
          <w:sz w:val="36"/>
        </w:rPr>
      </w:pPr>
      <w:r w:rsidRPr="007D02C1">
        <w:rPr>
          <w:color w:val="0F243E" w:themeColor="text2" w:themeShade="80"/>
          <w:sz w:val="36"/>
        </w:rPr>
        <w:t>V ŠOLSKEM LETU 202</w:t>
      </w:r>
      <w:r w:rsidR="00835026">
        <w:rPr>
          <w:color w:val="0F243E" w:themeColor="text2" w:themeShade="80"/>
          <w:sz w:val="36"/>
        </w:rPr>
        <w:t>5</w:t>
      </w:r>
      <w:r w:rsidRPr="007D02C1">
        <w:rPr>
          <w:color w:val="0F243E" w:themeColor="text2" w:themeShade="80"/>
          <w:sz w:val="36"/>
        </w:rPr>
        <w:t>/2</w:t>
      </w:r>
      <w:r w:rsidR="00835026">
        <w:rPr>
          <w:color w:val="0F243E" w:themeColor="text2" w:themeShade="80"/>
          <w:sz w:val="36"/>
        </w:rPr>
        <w:t>6</w:t>
      </w:r>
    </w:p>
    <w:p w14:paraId="3797842F" w14:textId="4AB6D88A" w:rsidR="00213ADA" w:rsidRDefault="00213ADA" w:rsidP="007D02C1">
      <w:pPr>
        <w:pStyle w:val="Naslov"/>
        <w:tabs>
          <w:tab w:val="left" w:pos="6770"/>
        </w:tabs>
        <w:jc w:val="center"/>
        <w:rPr>
          <w:color w:val="0F243E" w:themeColor="text2" w:themeShade="80"/>
          <w:sz w:val="36"/>
        </w:rPr>
      </w:pPr>
    </w:p>
    <w:p w14:paraId="639DFB53" w14:textId="7DC515E6" w:rsidR="00213ADA" w:rsidRDefault="00213ADA" w:rsidP="007C5E1F">
      <w:pPr>
        <w:pStyle w:val="Naslov1"/>
        <w:numPr>
          <w:ilvl w:val="0"/>
          <w:numId w:val="11"/>
        </w:numPr>
      </w:pPr>
      <w:r w:rsidRPr="00614571">
        <w:t>NAČRT OCENJEVANJA ZNANJA</w:t>
      </w:r>
    </w:p>
    <w:p w14:paraId="0CE6097A" w14:textId="7006369A" w:rsidR="007C5E1F" w:rsidRDefault="007C5E1F" w:rsidP="007C5E1F">
      <w:pPr>
        <w:pStyle w:val="Naslov1"/>
      </w:pPr>
    </w:p>
    <w:tbl>
      <w:tblPr>
        <w:tblStyle w:val="TableNormal1"/>
        <w:tblW w:w="1483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997"/>
        <w:gridCol w:w="820"/>
        <w:gridCol w:w="1104"/>
        <w:gridCol w:w="1128"/>
        <w:gridCol w:w="3119"/>
        <w:gridCol w:w="2410"/>
        <w:gridCol w:w="2836"/>
        <w:gridCol w:w="1416"/>
      </w:tblGrid>
      <w:tr w:rsidR="007C5E1F" w:rsidRPr="007C5E1F" w14:paraId="2952F947" w14:textId="77777777" w:rsidTr="007C5E1F">
        <w:trPr>
          <w:trHeight w:val="445"/>
        </w:trPr>
        <w:tc>
          <w:tcPr>
            <w:tcW w:w="1997" w:type="dxa"/>
            <w:tcBorders>
              <w:top w:val="nil"/>
              <w:left w:val="nil"/>
              <w:bottom w:val="nil"/>
            </w:tcBorders>
            <w:shd w:val="clear" w:color="auto" w:fill="9BB957"/>
          </w:tcPr>
          <w:p w14:paraId="68611086" w14:textId="77777777" w:rsidR="007C5E1F" w:rsidRPr="007C5E1F" w:rsidRDefault="007C5E1F" w:rsidP="007C5E1F">
            <w:pPr>
              <w:spacing w:before="112"/>
              <w:ind w:left="117"/>
              <w:rPr>
                <w:rFonts w:ascii="Tahoma" w:eastAsia="Times New Roman" w:hAnsi="Tahoma" w:cs="Tahoma"/>
                <w:b/>
                <w:sz w:val="20"/>
                <w:szCs w:val="20"/>
              </w:rPr>
            </w:pPr>
            <w:r w:rsidRPr="007C5E1F">
              <w:rPr>
                <w:rFonts w:ascii="Tahoma" w:eastAsia="Times New Roman" w:hAnsi="Tahoma" w:cs="Tahoma"/>
                <w:b/>
                <w:color w:val="FFFFFF"/>
                <w:spacing w:val="-2"/>
                <w:sz w:val="20"/>
                <w:szCs w:val="20"/>
              </w:rPr>
              <w:t>Program</w:t>
            </w:r>
          </w:p>
        </w:tc>
        <w:tc>
          <w:tcPr>
            <w:tcW w:w="820" w:type="dxa"/>
            <w:tcBorders>
              <w:top w:val="nil"/>
              <w:bottom w:val="single" w:sz="12" w:space="0" w:color="92D050"/>
            </w:tcBorders>
            <w:shd w:val="clear" w:color="auto" w:fill="9BB957"/>
          </w:tcPr>
          <w:p w14:paraId="69480544" w14:textId="77777777" w:rsidR="007C5E1F" w:rsidRPr="007C5E1F" w:rsidRDefault="007C5E1F" w:rsidP="007C5E1F">
            <w:pPr>
              <w:spacing w:before="112"/>
              <w:ind w:left="106"/>
              <w:rPr>
                <w:rFonts w:ascii="Tahoma" w:eastAsia="Times New Roman" w:hAnsi="Tahoma" w:cs="Tahoma"/>
                <w:b/>
                <w:sz w:val="20"/>
                <w:szCs w:val="20"/>
              </w:rPr>
            </w:pPr>
            <w:r w:rsidRPr="007C5E1F">
              <w:rPr>
                <w:rFonts w:ascii="Tahoma" w:eastAsia="Times New Roman" w:hAnsi="Tahoma" w:cs="Tahoma"/>
                <w:b/>
                <w:color w:val="FFFFFF"/>
                <w:spacing w:val="-2"/>
                <w:sz w:val="20"/>
                <w:szCs w:val="20"/>
              </w:rPr>
              <w:t>Letnik</w:t>
            </w:r>
          </w:p>
        </w:tc>
        <w:tc>
          <w:tcPr>
            <w:tcW w:w="1104" w:type="dxa"/>
            <w:tcBorders>
              <w:top w:val="nil"/>
              <w:bottom w:val="single" w:sz="12" w:space="0" w:color="92D050"/>
            </w:tcBorders>
            <w:shd w:val="clear" w:color="auto" w:fill="9BB957"/>
          </w:tcPr>
          <w:p w14:paraId="0AFEFAB7" w14:textId="77777777" w:rsidR="007C5E1F" w:rsidRPr="007C5E1F" w:rsidRDefault="007C5E1F" w:rsidP="007C5E1F">
            <w:pPr>
              <w:spacing w:before="112"/>
              <w:ind w:left="102"/>
              <w:rPr>
                <w:rFonts w:ascii="Tahoma" w:eastAsia="Times New Roman" w:hAnsi="Tahoma" w:cs="Tahoma"/>
                <w:b/>
                <w:sz w:val="20"/>
                <w:szCs w:val="20"/>
              </w:rPr>
            </w:pPr>
            <w:r w:rsidRPr="007C5E1F">
              <w:rPr>
                <w:rFonts w:ascii="Tahoma" w:eastAsia="Times New Roman" w:hAnsi="Tahoma" w:cs="Tahoma"/>
                <w:b/>
                <w:color w:val="FFFFFF"/>
                <w:sz w:val="20"/>
                <w:szCs w:val="20"/>
              </w:rPr>
              <w:t>Število</w:t>
            </w:r>
            <w:r w:rsidRPr="007C5E1F">
              <w:rPr>
                <w:rFonts w:ascii="Tahoma" w:eastAsia="Times New Roman" w:hAnsi="Tahoma" w:cs="Tahoma"/>
                <w:b/>
                <w:color w:val="FFFFFF"/>
                <w:spacing w:val="-11"/>
                <w:sz w:val="20"/>
                <w:szCs w:val="20"/>
              </w:rPr>
              <w:t xml:space="preserve"> </w:t>
            </w:r>
            <w:r w:rsidRPr="007C5E1F">
              <w:rPr>
                <w:rFonts w:ascii="Tahoma" w:eastAsia="Times New Roman" w:hAnsi="Tahoma" w:cs="Tahoma"/>
                <w:b/>
                <w:color w:val="FFFFFF"/>
                <w:spacing w:val="-2"/>
                <w:sz w:val="20"/>
                <w:szCs w:val="20"/>
              </w:rPr>
              <w:t>ocenjevanj</w:t>
            </w:r>
          </w:p>
        </w:tc>
        <w:tc>
          <w:tcPr>
            <w:tcW w:w="1128" w:type="dxa"/>
            <w:tcBorders>
              <w:top w:val="nil"/>
              <w:bottom w:val="single" w:sz="12" w:space="0" w:color="92D050"/>
            </w:tcBorders>
            <w:shd w:val="clear" w:color="auto" w:fill="9BB957"/>
          </w:tcPr>
          <w:p w14:paraId="72E4FF5E" w14:textId="77777777" w:rsidR="007C5E1F" w:rsidRPr="007C5E1F" w:rsidRDefault="007C5E1F" w:rsidP="007C5E1F">
            <w:pPr>
              <w:spacing w:before="69"/>
              <w:ind w:left="98"/>
              <w:rPr>
                <w:rFonts w:ascii="Tahoma" w:eastAsia="Times New Roman" w:hAnsi="Tahoma" w:cs="Tahoma"/>
                <w:b/>
                <w:color w:val="FFFFFF"/>
                <w:sz w:val="20"/>
                <w:szCs w:val="20"/>
              </w:rPr>
            </w:pPr>
            <w:r w:rsidRPr="007C5E1F">
              <w:rPr>
                <w:rFonts w:ascii="Tahoma" w:eastAsia="Times New Roman" w:hAnsi="Tahoma" w:cs="Tahoma"/>
                <w:b/>
                <w:color w:val="FFFFFF"/>
                <w:sz w:val="20"/>
                <w:szCs w:val="20"/>
              </w:rPr>
              <w:t>Minimalno število ocen</w:t>
            </w:r>
          </w:p>
        </w:tc>
        <w:tc>
          <w:tcPr>
            <w:tcW w:w="3119" w:type="dxa"/>
            <w:tcBorders>
              <w:top w:val="nil"/>
              <w:bottom w:val="single" w:sz="12" w:space="0" w:color="92D050"/>
            </w:tcBorders>
            <w:shd w:val="clear" w:color="auto" w:fill="9BB957"/>
          </w:tcPr>
          <w:p w14:paraId="56259E87" w14:textId="77777777" w:rsidR="007C5E1F" w:rsidRPr="007C5E1F" w:rsidRDefault="007C5E1F" w:rsidP="007C5E1F">
            <w:pPr>
              <w:spacing w:before="69"/>
              <w:ind w:left="98"/>
              <w:rPr>
                <w:rFonts w:ascii="Tahoma" w:eastAsia="Times New Roman" w:hAnsi="Tahoma" w:cs="Tahoma"/>
                <w:b/>
                <w:sz w:val="20"/>
                <w:szCs w:val="20"/>
              </w:rPr>
            </w:pPr>
            <w:r w:rsidRPr="007C5E1F">
              <w:rPr>
                <w:rFonts w:ascii="Tahoma" w:eastAsia="Times New Roman" w:hAnsi="Tahoma" w:cs="Tahoma"/>
                <w:b/>
                <w:color w:val="FFFFFF"/>
                <w:sz w:val="20"/>
                <w:szCs w:val="20"/>
              </w:rPr>
              <w:t>Vsebine</w:t>
            </w:r>
            <w:r w:rsidRPr="007C5E1F">
              <w:rPr>
                <w:rFonts w:ascii="Tahoma" w:eastAsia="Times New Roman" w:hAnsi="Tahoma" w:cs="Tahoma"/>
                <w:b/>
                <w:color w:val="FFFFFF"/>
                <w:spacing w:val="-11"/>
                <w:sz w:val="20"/>
                <w:szCs w:val="20"/>
              </w:rPr>
              <w:t xml:space="preserve"> </w:t>
            </w:r>
            <w:r w:rsidRPr="007C5E1F">
              <w:rPr>
                <w:rFonts w:ascii="Tahoma" w:eastAsia="Times New Roman" w:hAnsi="Tahoma" w:cs="Tahoma"/>
                <w:b/>
                <w:color w:val="FFFFFF"/>
                <w:spacing w:val="-2"/>
                <w:sz w:val="20"/>
                <w:szCs w:val="20"/>
              </w:rPr>
              <w:t>ocenjevanja</w:t>
            </w:r>
          </w:p>
        </w:tc>
        <w:tc>
          <w:tcPr>
            <w:tcW w:w="2410" w:type="dxa"/>
            <w:tcBorders>
              <w:top w:val="nil"/>
              <w:bottom w:val="single" w:sz="12" w:space="0" w:color="92D050"/>
            </w:tcBorders>
            <w:shd w:val="clear" w:color="auto" w:fill="9BB957"/>
          </w:tcPr>
          <w:p w14:paraId="7C3F71BD" w14:textId="77777777" w:rsidR="007C5E1F" w:rsidRPr="007C5E1F" w:rsidRDefault="007C5E1F" w:rsidP="007C5E1F">
            <w:pPr>
              <w:spacing w:before="69"/>
              <w:ind w:left="93"/>
              <w:rPr>
                <w:rFonts w:ascii="Tahoma" w:eastAsia="Times New Roman" w:hAnsi="Tahoma" w:cs="Tahoma"/>
                <w:b/>
                <w:sz w:val="20"/>
                <w:szCs w:val="20"/>
              </w:rPr>
            </w:pPr>
            <w:r w:rsidRPr="007C5E1F">
              <w:rPr>
                <w:rFonts w:ascii="Tahoma" w:eastAsia="Times New Roman" w:hAnsi="Tahoma" w:cs="Tahoma"/>
                <w:b/>
                <w:color w:val="FFFFFF"/>
                <w:sz w:val="20"/>
                <w:szCs w:val="20"/>
              </w:rPr>
              <w:t>Način</w:t>
            </w:r>
            <w:r w:rsidRPr="007C5E1F">
              <w:rPr>
                <w:rFonts w:ascii="Tahoma" w:eastAsia="Times New Roman" w:hAnsi="Tahoma" w:cs="Tahoma"/>
                <w:b/>
                <w:color w:val="FFFFFF"/>
                <w:spacing w:val="-7"/>
                <w:sz w:val="20"/>
                <w:szCs w:val="20"/>
              </w:rPr>
              <w:t xml:space="preserve"> </w:t>
            </w:r>
            <w:r w:rsidRPr="007C5E1F">
              <w:rPr>
                <w:rFonts w:ascii="Tahoma" w:eastAsia="Times New Roman" w:hAnsi="Tahoma" w:cs="Tahoma"/>
                <w:b/>
                <w:color w:val="FFFFFF"/>
                <w:spacing w:val="-2"/>
                <w:sz w:val="20"/>
                <w:szCs w:val="20"/>
              </w:rPr>
              <w:t>ocenjevanja</w:t>
            </w:r>
          </w:p>
        </w:tc>
        <w:tc>
          <w:tcPr>
            <w:tcW w:w="2836" w:type="dxa"/>
            <w:tcBorders>
              <w:top w:val="nil"/>
              <w:bottom w:val="single" w:sz="12" w:space="0" w:color="92D050"/>
            </w:tcBorders>
            <w:shd w:val="clear" w:color="auto" w:fill="9BB957"/>
          </w:tcPr>
          <w:p w14:paraId="28FB518E" w14:textId="77777777" w:rsidR="007C5E1F" w:rsidRPr="007C5E1F" w:rsidRDefault="007C5E1F" w:rsidP="007C5E1F">
            <w:pPr>
              <w:spacing w:before="112"/>
              <w:ind w:left="123"/>
              <w:rPr>
                <w:rFonts w:ascii="Tahoma" w:eastAsia="Times New Roman" w:hAnsi="Tahoma" w:cs="Tahoma"/>
                <w:b/>
                <w:sz w:val="20"/>
                <w:szCs w:val="20"/>
              </w:rPr>
            </w:pPr>
            <w:r w:rsidRPr="007C5E1F">
              <w:rPr>
                <w:rFonts w:ascii="Tahoma" w:eastAsia="Times New Roman" w:hAnsi="Tahoma" w:cs="Tahoma"/>
                <w:b/>
                <w:color w:val="FFFFFF"/>
                <w:sz w:val="20"/>
                <w:szCs w:val="20"/>
              </w:rPr>
              <w:t>Čas</w:t>
            </w:r>
            <w:r w:rsidRPr="007C5E1F">
              <w:rPr>
                <w:rFonts w:ascii="Tahoma" w:eastAsia="Times New Roman" w:hAnsi="Tahoma" w:cs="Tahoma"/>
                <w:b/>
                <w:color w:val="FFFFFF"/>
                <w:spacing w:val="-8"/>
                <w:sz w:val="20"/>
                <w:szCs w:val="20"/>
              </w:rPr>
              <w:t xml:space="preserve"> </w:t>
            </w:r>
            <w:r w:rsidRPr="007C5E1F">
              <w:rPr>
                <w:rFonts w:ascii="Tahoma" w:eastAsia="Times New Roman" w:hAnsi="Tahoma" w:cs="Tahoma"/>
                <w:b/>
                <w:color w:val="FFFFFF"/>
                <w:spacing w:val="-2"/>
                <w:sz w:val="20"/>
                <w:szCs w:val="20"/>
              </w:rPr>
              <w:t>ocenjevanja</w:t>
            </w:r>
          </w:p>
        </w:tc>
        <w:tc>
          <w:tcPr>
            <w:tcW w:w="1416" w:type="dxa"/>
            <w:tcBorders>
              <w:top w:val="nil"/>
              <w:bottom w:val="single" w:sz="12" w:space="0" w:color="92D050"/>
              <w:right w:val="nil"/>
            </w:tcBorders>
            <w:shd w:val="clear" w:color="auto" w:fill="9BB957"/>
          </w:tcPr>
          <w:p w14:paraId="4C746BA8" w14:textId="77777777" w:rsidR="007C5E1F" w:rsidRPr="007C5E1F" w:rsidRDefault="007C5E1F" w:rsidP="007C5E1F">
            <w:pPr>
              <w:spacing w:before="112"/>
              <w:ind w:left="115"/>
              <w:rPr>
                <w:rFonts w:ascii="Tahoma" w:eastAsia="Times New Roman" w:hAnsi="Tahoma" w:cs="Tahoma"/>
                <w:b/>
                <w:sz w:val="20"/>
                <w:szCs w:val="20"/>
              </w:rPr>
            </w:pPr>
            <w:r w:rsidRPr="007C5E1F">
              <w:rPr>
                <w:rFonts w:ascii="Tahoma" w:eastAsia="Times New Roman" w:hAnsi="Tahoma" w:cs="Tahoma"/>
                <w:b/>
                <w:color w:val="FFFFFF"/>
                <w:spacing w:val="-2"/>
                <w:sz w:val="20"/>
                <w:szCs w:val="20"/>
              </w:rPr>
              <w:t>Učitelji</w:t>
            </w:r>
          </w:p>
        </w:tc>
      </w:tr>
      <w:tr w:rsidR="007C5E1F" w:rsidRPr="007C5E1F" w14:paraId="387B2627" w14:textId="77777777" w:rsidTr="007C5E1F">
        <w:trPr>
          <w:trHeight w:val="1331"/>
        </w:trPr>
        <w:tc>
          <w:tcPr>
            <w:tcW w:w="1997" w:type="dxa"/>
            <w:tcBorders>
              <w:top w:val="single" w:sz="4" w:space="0" w:color="9BB957"/>
              <w:left w:val="single" w:sz="4" w:space="0" w:color="9BB957"/>
              <w:bottom w:val="single" w:sz="12" w:space="0" w:color="92D050"/>
            </w:tcBorders>
          </w:tcPr>
          <w:p w14:paraId="6F31EC30" w14:textId="77777777" w:rsidR="007C5E1F" w:rsidRPr="007C5E1F" w:rsidRDefault="007C5E1F" w:rsidP="007C5E1F">
            <w:pPr>
              <w:spacing w:before="35"/>
              <w:rPr>
                <w:rFonts w:ascii="Tahoma" w:eastAsia="Times New Roman" w:hAnsi="Tahoma" w:cs="Tahoma"/>
                <w:b/>
                <w:sz w:val="20"/>
                <w:szCs w:val="20"/>
              </w:rPr>
            </w:pPr>
          </w:p>
          <w:p w14:paraId="693ECDA5" w14:textId="77777777" w:rsidR="007C5E1F" w:rsidRPr="007C5E1F" w:rsidRDefault="007C5E1F" w:rsidP="007C5E1F">
            <w:pPr>
              <w:ind w:left="4" w:right="499"/>
              <w:rPr>
                <w:rFonts w:ascii="Tahoma" w:eastAsia="Times New Roman" w:hAnsi="Tahoma" w:cs="Tahoma"/>
                <w:b/>
                <w:sz w:val="20"/>
                <w:szCs w:val="20"/>
              </w:rPr>
            </w:pPr>
            <w:r w:rsidRPr="007C5E1F">
              <w:rPr>
                <w:rFonts w:ascii="Tahoma" w:eastAsia="Times New Roman" w:hAnsi="Tahoma" w:cs="Tahoma"/>
                <w:b/>
                <w:spacing w:val="-2"/>
                <w:sz w:val="20"/>
                <w:szCs w:val="20"/>
              </w:rPr>
              <w:t>EKONOMSKI TEHNIK</w:t>
            </w:r>
          </w:p>
        </w:tc>
        <w:tc>
          <w:tcPr>
            <w:tcW w:w="820" w:type="dxa"/>
            <w:tcBorders>
              <w:top w:val="single" w:sz="12" w:space="0" w:color="92D050"/>
              <w:bottom w:val="single" w:sz="12" w:space="0" w:color="92D050"/>
            </w:tcBorders>
          </w:tcPr>
          <w:p w14:paraId="7F989753" w14:textId="77777777" w:rsidR="007C5E1F" w:rsidRPr="007C5E1F" w:rsidRDefault="007C5E1F" w:rsidP="007C5E1F">
            <w:pPr>
              <w:spacing w:before="1"/>
              <w:ind w:left="4" w:right="30"/>
              <w:jc w:val="center"/>
              <w:rPr>
                <w:rFonts w:ascii="Tahoma" w:eastAsia="Times New Roman" w:hAnsi="Tahoma" w:cs="Tahoma"/>
                <w:sz w:val="20"/>
                <w:szCs w:val="20"/>
              </w:rPr>
            </w:pPr>
            <w:r w:rsidRPr="007C5E1F">
              <w:rPr>
                <w:rFonts w:ascii="Tahoma" w:eastAsia="Times New Roman" w:hAnsi="Tahoma" w:cs="Tahoma"/>
                <w:spacing w:val="-5"/>
                <w:sz w:val="20"/>
                <w:szCs w:val="20"/>
              </w:rPr>
              <w:t>1.</w:t>
            </w:r>
          </w:p>
        </w:tc>
        <w:tc>
          <w:tcPr>
            <w:tcW w:w="1104" w:type="dxa"/>
            <w:tcBorders>
              <w:top w:val="single" w:sz="12" w:space="0" w:color="92D050"/>
              <w:bottom w:val="single" w:sz="12" w:space="0" w:color="92D050"/>
            </w:tcBorders>
          </w:tcPr>
          <w:p w14:paraId="1BF23939" w14:textId="77777777" w:rsidR="007C5E1F" w:rsidRPr="007C5E1F" w:rsidRDefault="007C5E1F" w:rsidP="007C5E1F">
            <w:pPr>
              <w:spacing w:before="1"/>
              <w:ind w:left="140"/>
              <w:rPr>
                <w:rFonts w:ascii="Tahoma" w:eastAsia="Times New Roman" w:hAnsi="Tahoma" w:cs="Tahoma"/>
                <w:sz w:val="20"/>
                <w:szCs w:val="20"/>
              </w:rPr>
            </w:pPr>
            <w:r w:rsidRPr="007C5E1F">
              <w:rPr>
                <w:rFonts w:ascii="Tahoma" w:eastAsia="Times New Roman" w:hAnsi="Tahoma" w:cs="Tahoma"/>
                <w:spacing w:val="-10"/>
                <w:sz w:val="20"/>
                <w:szCs w:val="20"/>
              </w:rPr>
              <w:t>6</w:t>
            </w:r>
          </w:p>
        </w:tc>
        <w:tc>
          <w:tcPr>
            <w:tcW w:w="1128" w:type="dxa"/>
            <w:tcBorders>
              <w:top w:val="single" w:sz="12" w:space="0" w:color="92D050"/>
              <w:bottom w:val="single" w:sz="12" w:space="0" w:color="92D050"/>
            </w:tcBorders>
          </w:tcPr>
          <w:p w14:paraId="368A131A" w14:textId="77777777" w:rsidR="007C5E1F" w:rsidRPr="007C5E1F" w:rsidRDefault="007C5E1F" w:rsidP="007C5E1F">
            <w:pPr>
              <w:tabs>
                <w:tab w:val="left" w:pos="710"/>
              </w:tabs>
              <w:spacing w:before="46"/>
              <w:rPr>
                <w:rFonts w:ascii="Tahoma" w:eastAsia="Times New Roman" w:hAnsi="Tahoma" w:cs="Tahoma"/>
                <w:sz w:val="20"/>
                <w:szCs w:val="20"/>
              </w:rPr>
            </w:pPr>
            <w:r w:rsidRPr="007C5E1F">
              <w:rPr>
                <w:rFonts w:ascii="Tahoma" w:eastAsia="Times New Roman" w:hAnsi="Tahoma" w:cs="Tahoma"/>
                <w:sz w:val="20"/>
                <w:szCs w:val="20"/>
              </w:rPr>
              <w:t>4</w:t>
            </w:r>
          </w:p>
          <w:p w14:paraId="6A0BACA7" w14:textId="77777777" w:rsidR="007C5E1F" w:rsidRPr="007C5E1F" w:rsidRDefault="007C5E1F" w:rsidP="007C5E1F">
            <w:pPr>
              <w:tabs>
                <w:tab w:val="left" w:pos="710"/>
              </w:tabs>
              <w:spacing w:before="46"/>
              <w:rPr>
                <w:rFonts w:ascii="Tahoma" w:eastAsia="Times New Roman" w:hAnsi="Tahoma" w:cs="Tahoma"/>
                <w:sz w:val="20"/>
                <w:szCs w:val="20"/>
              </w:rPr>
            </w:pPr>
          </w:p>
        </w:tc>
        <w:tc>
          <w:tcPr>
            <w:tcW w:w="3119" w:type="dxa"/>
            <w:tcBorders>
              <w:top w:val="single" w:sz="12" w:space="0" w:color="92D050"/>
              <w:bottom w:val="single" w:sz="12" w:space="0" w:color="92D050"/>
            </w:tcBorders>
          </w:tcPr>
          <w:p w14:paraId="5CEB6532"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besedila po danih smernicah</w:t>
            </w:r>
          </w:p>
          <w:p w14:paraId="4D9629E5"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14D22444"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5CC5F1A9"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Preizkus znanja iz književnih vsebin </w:t>
            </w:r>
          </w:p>
          <w:p w14:paraId="30D4B9A3"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6BE26280"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66E9C2DB"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Sprotno ustno ocenjevanje znanja</w:t>
            </w:r>
          </w:p>
          <w:p w14:paraId="30E53D3A"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656AA299"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46ECC131"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Preizkus znanja iz </w:t>
            </w:r>
            <w:r w:rsidRPr="007C5E1F">
              <w:rPr>
                <w:rFonts w:ascii="Tahoma" w:eastAsia="Times New Roman" w:hAnsi="Tahoma" w:cs="Tahoma"/>
                <w:sz w:val="20"/>
                <w:szCs w:val="20"/>
              </w:rPr>
              <w:lastRenderedPageBreak/>
              <w:t xml:space="preserve">jezikovnih vsebin </w:t>
            </w:r>
          </w:p>
          <w:p w14:paraId="03BC4713"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68FF684F"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295198AF"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3A5B4053"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Tvorba besedila po danih smernicah </w:t>
            </w:r>
          </w:p>
          <w:p w14:paraId="59BF8652"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2390CD49"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književnih vsebin</w:t>
            </w:r>
          </w:p>
        </w:tc>
        <w:tc>
          <w:tcPr>
            <w:tcW w:w="2410" w:type="dxa"/>
            <w:tcBorders>
              <w:top w:val="single" w:sz="12" w:space="0" w:color="92D050"/>
              <w:bottom w:val="single" w:sz="12" w:space="0" w:color="92D050"/>
            </w:tcBorders>
          </w:tcPr>
          <w:p w14:paraId="052026AA"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lastRenderedPageBreak/>
              <w:t>pisno</w:t>
            </w:r>
          </w:p>
          <w:p w14:paraId="3D7803A0" w14:textId="77777777" w:rsidR="007C5E1F" w:rsidRPr="007C5E1F" w:rsidRDefault="007C5E1F" w:rsidP="007C5E1F">
            <w:pPr>
              <w:tabs>
                <w:tab w:val="left" w:pos="707"/>
              </w:tabs>
              <w:spacing w:before="48"/>
              <w:rPr>
                <w:rFonts w:ascii="Tahoma" w:eastAsia="Times New Roman" w:hAnsi="Tahoma" w:cs="Tahoma"/>
                <w:sz w:val="20"/>
                <w:szCs w:val="20"/>
              </w:rPr>
            </w:pPr>
          </w:p>
          <w:p w14:paraId="402FEFFC" w14:textId="77777777" w:rsidR="007C5E1F" w:rsidRPr="007C5E1F" w:rsidRDefault="007C5E1F" w:rsidP="007C5E1F">
            <w:pPr>
              <w:tabs>
                <w:tab w:val="left" w:pos="707"/>
              </w:tabs>
              <w:spacing w:before="48"/>
              <w:rPr>
                <w:rFonts w:ascii="Tahoma" w:eastAsia="Times New Roman" w:hAnsi="Tahoma" w:cs="Tahoma"/>
                <w:sz w:val="20"/>
                <w:szCs w:val="20"/>
              </w:rPr>
            </w:pPr>
          </w:p>
          <w:p w14:paraId="0A166EBE" w14:textId="77777777" w:rsidR="007C5E1F" w:rsidRPr="007C5E1F" w:rsidRDefault="007C5E1F" w:rsidP="007C5E1F">
            <w:pPr>
              <w:tabs>
                <w:tab w:val="left" w:pos="707"/>
              </w:tabs>
              <w:spacing w:before="48"/>
              <w:rPr>
                <w:rFonts w:ascii="Tahoma" w:eastAsia="Times New Roman" w:hAnsi="Tahoma" w:cs="Tahoma"/>
                <w:sz w:val="20"/>
                <w:szCs w:val="20"/>
              </w:rPr>
            </w:pPr>
          </w:p>
          <w:p w14:paraId="19A31A7C"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213BC803" w14:textId="77777777" w:rsidR="007C5E1F" w:rsidRPr="007C5E1F" w:rsidRDefault="007C5E1F" w:rsidP="007C5E1F">
            <w:pPr>
              <w:tabs>
                <w:tab w:val="left" w:pos="707"/>
              </w:tabs>
              <w:spacing w:before="48"/>
              <w:rPr>
                <w:rFonts w:ascii="Tahoma" w:eastAsia="Times New Roman" w:hAnsi="Tahoma" w:cs="Tahoma"/>
                <w:sz w:val="20"/>
                <w:szCs w:val="20"/>
              </w:rPr>
            </w:pPr>
          </w:p>
          <w:p w14:paraId="0D74E114" w14:textId="77777777" w:rsidR="007C5E1F" w:rsidRPr="007C5E1F" w:rsidRDefault="007C5E1F" w:rsidP="007C5E1F">
            <w:pPr>
              <w:tabs>
                <w:tab w:val="left" w:pos="707"/>
              </w:tabs>
              <w:spacing w:before="48"/>
              <w:rPr>
                <w:rFonts w:ascii="Tahoma" w:eastAsia="Times New Roman" w:hAnsi="Tahoma" w:cs="Tahoma"/>
                <w:sz w:val="20"/>
                <w:szCs w:val="20"/>
              </w:rPr>
            </w:pPr>
          </w:p>
          <w:p w14:paraId="57EB6267" w14:textId="77777777" w:rsidR="007C5E1F" w:rsidRPr="007C5E1F" w:rsidRDefault="007C5E1F" w:rsidP="007C5E1F">
            <w:pPr>
              <w:tabs>
                <w:tab w:val="left" w:pos="707"/>
              </w:tabs>
              <w:spacing w:before="48"/>
              <w:rPr>
                <w:rFonts w:ascii="Tahoma" w:eastAsia="Times New Roman" w:hAnsi="Tahoma" w:cs="Tahoma"/>
                <w:sz w:val="20"/>
                <w:szCs w:val="20"/>
              </w:rPr>
            </w:pPr>
          </w:p>
          <w:p w14:paraId="7C2AF4B6"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ustno </w:t>
            </w:r>
          </w:p>
          <w:p w14:paraId="16FAEE85" w14:textId="77777777" w:rsidR="007C5E1F" w:rsidRPr="007C5E1F" w:rsidRDefault="007C5E1F" w:rsidP="007C5E1F">
            <w:pPr>
              <w:tabs>
                <w:tab w:val="left" w:pos="707"/>
              </w:tabs>
              <w:spacing w:before="48"/>
              <w:rPr>
                <w:rFonts w:ascii="Tahoma" w:eastAsia="Times New Roman" w:hAnsi="Tahoma" w:cs="Tahoma"/>
                <w:sz w:val="20"/>
                <w:szCs w:val="20"/>
              </w:rPr>
            </w:pPr>
          </w:p>
          <w:p w14:paraId="339D164B" w14:textId="77777777" w:rsidR="007C5E1F" w:rsidRPr="007C5E1F" w:rsidRDefault="007C5E1F" w:rsidP="007C5E1F">
            <w:pPr>
              <w:tabs>
                <w:tab w:val="left" w:pos="707"/>
              </w:tabs>
              <w:spacing w:before="48"/>
              <w:rPr>
                <w:rFonts w:ascii="Tahoma" w:eastAsia="Times New Roman" w:hAnsi="Tahoma" w:cs="Tahoma"/>
                <w:sz w:val="20"/>
                <w:szCs w:val="20"/>
              </w:rPr>
            </w:pPr>
          </w:p>
          <w:p w14:paraId="2C6D1B02" w14:textId="77777777" w:rsidR="007C5E1F" w:rsidRPr="007C5E1F" w:rsidRDefault="007C5E1F" w:rsidP="007C5E1F">
            <w:pPr>
              <w:tabs>
                <w:tab w:val="left" w:pos="707"/>
              </w:tabs>
              <w:spacing w:before="48"/>
              <w:rPr>
                <w:rFonts w:ascii="Tahoma" w:eastAsia="Times New Roman" w:hAnsi="Tahoma" w:cs="Tahoma"/>
                <w:sz w:val="20"/>
                <w:szCs w:val="20"/>
              </w:rPr>
            </w:pPr>
          </w:p>
          <w:p w14:paraId="70B1D472"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lastRenderedPageBreak/>
              <w:t>pisno</w:t>
            </w:r>
          </w:p>
          <w:p w14:paraId="71300682" w14:textId="77777777" w:rsidR="007C5E1F" w:rsidRPr="007C5E1F" w:rsidRDefault="007C5E1F" w:rsidP="007C5E1F">
            <w:pPr>
              <w:tabs>
                <w:tab w:val="left" w:pos="707"/>
              </w:tabs>
              <w:spacing w:before="48"/>
              <w:rPr>
                <w:rFonts w:ascii="Tahoma" w:eastAsia="Times New Roman" w:hAnsi="Tahoma" w:cs="Tahoma"/>
                <w:sz w:val="20"/>
                <w:szCs w:val="20"/>
              </w:rPr>
            </w:pPr>
          </w:p>
          <w:p w14:paraId="5A76950C" w14:textId="77777777" w:rsidR="007C5E1F" w:rsidRPr="007C5E1F" w:rsidRDefault="007C5E1F" w:rsidP="007C5E1F">
            <w:pPr>
              <w:tabs>
                <w:tab w:val="left" w:pos="707"/>
              </w:tabs>
              <w:spacing w:before="48"/>
              <w:rPr>
                <w:rFonts w:ascii="Tahoma" w:eastAsia="Times New Roman" w:hAnsi="Tahoma" w:cs="Tahoma"/>
                <w:sz w:val="20"/>
                <w:szCs w:val="20"/>
              </w:rPr>
            </w:pPr>
          </w:p>
          <w:p w14:paraId="1240D5E3" w14:textId="77777777" w:rsidR="007C5E1F" w:rsidRPr="007C5E1F" w:rsidRDefault="007C5E1F" w:rsidP="007C5E1F">
            <w:pPr>
              <w:tabs>
                <w:tab w:val="left" w:pos="707"/>
              </w:tabs>
              <w:spacing w:before="48"/>
              <w:rPr>
                <w:rFonts w:ascii="Tahoma" w:eastAsia="Times New Roman" w:hAnsi="Tahoma" w:cs="Tahoma"/>
                <w:sz w:val="20"/>
                <w:szCs w:val="20"/>
              </w:rPr>
            </w:pPr>
          </w:p>
          <w:p w14:paraId="5C5A27DA"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09B7AD7E" w14:textId="77777777" w:rsidR="007C5E1F" w:rsidRPr="007C5E1F" w:rsidRDefault="007C5E1F" w:rsidP="007C5E1F">
            <w:pPr>
              <w:tabs>
                <w:tab w:val="left" w:pos="707"/>
              </w:tabs>
              <w:spacing w:before="48"/>
              <w:rPr>
                <w:rFonts w:ascii="Tahoma" w:eastAsia="Times New Roman" w:hAnsi="Tahoma" w:cs="Tahoma"/>
                <w:sz w:val="20"/>
                <w:szCs w:val="20"/>
              </w:rPr>
            </w:pPr>
          </w:p>
          <w:p w14:paraId="66875F56" w14:textId="77777777" w:rsidR="007C5E1F" w:rsidRPr="007C5E1F" w:rsidRDefault="007C5E1F" w:rsidP="007C5E1F">
            <w:pPr>
              <w:tabs>
                <w:tab w:val="left" w:pos="707"/>
              </w:tabs>
              <w:spacing w:before="48"/>
              <w:rPr>
                <w:rFonts w:ascii="Tahoma" w:eastAsia="Times New Roman" w:hAnsi="Tahoma" w:cs="Tahoma"/>
                <w:sz w:val="20"/>
                <w:szCs w:val="20"/>
              </w:rPr>
            </w:pPr>
          </w:p>
          <w:p w14:paraId="726158A8"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1B930CE2" w14:textId="77777777" w:rsidR="007C5E1F" w:rsidRPr="007C5E1F" w:rsidRDefault="007C5E1F" w:rsidP="007C5E1F">
            <w:pPr>
              <w:tabs>
                <w:tab w:val="left" w:pos="707"/>
              </w:tabs>
              <w:spacing w:before="48"/>
              <w:rPr>
                <w:rFonts w:ascii="Tahoma" w:eastAsia="Times New Roman" w:hAnsi="Tahoma" w:cs="Tahoma"/>
                <w:sz w:val="20"/>
                <w:szCs w:val="20"/>
              </w:rPr>
            </w:pPr>
          </w:p>
        </w:tc>
        <w:tc>
          <w:tcPr>
            <w:tcW w:w="2836" w:type="dxa"/>
            <w:tcBorders>
              <w:top w:val="single" w:sz="12" w:space="0" w:color="92D050"/>
              <w:bottom w:val="single" w:sz="12" w:space="0" w:color="92D050"/>
            </w:tcBorders>
          </w:tcPr>
          <w:p w14:paraId="73620AA6"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lastRenderedPageBreak/>
              <w:t xml:space="preserve">oktober </w:t>
            </w:r>
          </w:p>
          <w:p w14:paraId="133F6643"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17. 10. 2025</w:t>
            </w:r>
          </w:p>
          <w:p w14:paraId="0242D7CF" w14:textId="77777777" w:rsidR="007C5E1F" w:rsidRPr="007C5E1F" w:rsidRDefault="007C5E1F" w:rsidP="007C5E1F">
            <w:pPr>
              <w:spacing w:before="46"/>
              <w:ind w:left="720"/>
              <w:jc w:val="both"/>
              <w:rPr>
                <w:rFonts w:ascii="Tahoma" w:eastAsia="Times New Roman" w:hAnsi="Tahoma" w:cs="Tahoma"/>
                <w:sz w:val="20"/>
                <w:szCs w:val="20"/>
                <w:lang w:val="en-US"/>
              </w:rPr>
            </w:pPr>
          </w:p>
          <w:p w14:paraId="595DCDE7" w14:textId="77777777" w:rsidR="007C5E1F" w:rsidRPr="007C5E1F" w:rsidRDefault="007C5E1F" w:rsidP="007C5E1F">
            <w:pPr>
              <w:spacing w:before="46"/>
              <w:ind w:left="720"/>
              <w:jc w:val="both"/>
              <w:rPr>
                <w:rFonts w:ascii="Tahoma" w:eastAsia="Times New Roman" w:hAnsi="Tahoma" w:cs="Tahoma"/>
                <w:sz w:val="20"/>
                <w:szCs w:val="20"/>
                <w:lang w:val="en-US"/>
              </w:rPr>
            </w:pPr>
          </w:p>
          <w:p w14:paraId="7EB10F7A"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november</w:t>
            </w:r>
          </w:p>
          <w:p w14:paraId="69ABB620"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19. 10. 2025</w:t>
            </w:r>
          </w:p>
          <w:p w14:paraId="7B76DEBC" w14:textId="77777777" w:rsidR="007C5E1F" w:rsidRPr="007C5E1F" w:rsidRDefault="007C5E1F" w:rsidP="007C5E1F">
            <w:pPr>
              <w:spacing w:before="46"/>
              <w:ind w:left="720"/>
              <w:jc w:val="both"/>
              <w:rPr>
                <w:rFonts w:ascii="Tahoma" w:eastAsia="Times New Roman" w:hAnsi="Tahoma" w:cs="Tahoma"/>
                <w:sz w:val="20"/>
                <w:szCs w:val="20"/>
                <w:lang w:val="en-US"/>
              </w:rPr>
            </w:pPr>
          </w:p>
          <w:p w14:paraId="1A4BCED5" w14:textId="77777777" w:rsidR="007C5E1F" w:rsidRPr="007C5E1F" w:rsidRDefault="007C5E1F" w:rsidP="007C5E1F">
            <w:pPr>
              <w:spacing w:before="46"/>
              <w:ind w:left="720"/>
              <w:jc w:val="both"/>
              <w:rPr>
                <w:rFonts w:ascii="Tahoma" w:eastAsia="Times New Roman" w:hAnsi="Tahoma" w:cs="Tahoma"/>
                <w:sz w:val="20"/>
                <w:szCs w:val="20"/>
                <w:lang w:val="en-US"/>
              </w:rPr>
            </w:pPr>
          </w:p>
          <w:p w14:paraId="694A70A8"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rPr>
            </w:pPr>
            <w:r w:rsidRPr="007C5E1F">
              <w:rPr>
                <w:rFonts w:ascii="Tahoma" w:eastAsia="Times New Roman" w:hAnsi="Tahoma" w:cs="Tahoma"/>
                <w:sz w:val="20"/>
                <w:szCs w:val="20"/>
                <w:lang w:val="en-US"/>
              </w:rPr>
              <w:t xml:space="preserve">december, januar </w:t>
            </w:r>
            <w:r w:rsidRPr="007C5E1F">
              <w:rPr>
                <w:rFonts w:ascii="Tahoma" w:eastAsia="Times New Roman" w:hAnsi="Tahoma" w:cs="Tahoma"/>
                <w:sz w:val="20"/>
                <w:szCs w:val="20"/>
              </w:rPr>
              <w:t>(napovedano v dogovoru z dijakom)</w:t>
            </w:r>
          </w:p>
          <w:p w14:paraId="67D0CE78" w14:textId="77777777" w:rsidR="007C5E1F" w:rsidRPr="007C5E1F" w:rsidRDefault="007C5E1F" w:rsidP="007C5E1F">
            <w:pPr>
              <w:spacing w:after="40" w:line="248" w:lineRule="auto"/>
              <w:ind w:left="720"/>
              <w:contextualSpacing/>
              <w:jc w:val="both"/>
              <w:rPr>
                <w:rFonts w:ascii="Tahoma" w:eastAsia="Times New Roman" w:hAnsi="Tahoma" w:cs="Tahoma"/>
                <w:sz w:val="20"/>
                <w:szCs w:val="20"/>
                <w:lang w:val="en-US"/>
              </w:rPr>
            </w:pPr>
          </w:p>
          <w:p w14:paraId="508DD1F2"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lastRenderedPageBreak/>
              <w:t>januar/februar</w:t>
            </w:r>
          </w:p>
          <w:p w14:paraId="6BBC1085"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12. 3. 2026</w:t>
            </w:r>
          </w:p>
          <w:p w14:paraId="28D2B5D4" w14:textId="77777777" w:rsidR="007C5E1F" w:rsidRPr="007C5E1F" w:rsidRDefault="007C5E1F" w:rsidP="007C5E1F">
            <w:pPr>
              <w:spacing w:before="46"/>
              <w:jc w:val="both"/>
              <w:rPr>
                <w:rFonts w:ascii="Tahoma" w:eastAsia="Times New Roman" w:hAnsi="Tahoma" w:cs="Tahoma"/>
                <w:sz w:val="20"/>
                <w:szCs w:val="20"/>
                <w:lang w:val="en-US"/>
              </w:rPr>
            </w:pPr>
          </w:p>
          <w:p w14:paraId="36965511" w14:textId="77777777" w:rsidR="007C5E1F" w:rsidRPr="007C5E1F" w:rsidRDefault="007C5E1F" w:rsidP="007C5E1F">
            <w:pPr>
              <w:spacing w:before="46"/>
              <w:jc w:val="both"/>
              <w:rPr>
                <w:rFonts w:ascii="Tahoma" w:eastAsia="Times New Roman" w:hAnsi="Tahoma" w:cs="Tahoma"/>
                <w:sz w:val="20"/>
                <w:szCs w:val="20"/>
                <w:lang w:val="en-US"/>
              </w:rPr>
            </w:pPr>
          </w:p>
          <w:p w14:paraId="404A38DB"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marec</w:t>
            </w:r>
          </w:p>
          <w:p w14:paraId="7A73EE90" w14:textId="77777777" w:rsidR="007C5E1F" w:rsidRPr="007C5E1F" w:rsidRDefault="007C5E1F" w:rsidP="007C5E1F">
            <w:pPr>
              <w:spacing w:after="40" w:line="248" w:lineRule="auto"/>
              <w:ind w:left="110"/>
              <w:jc w:val="both"/>
              <w:rPr>
                <w:rFonts w:ascii="Tahoma" w:eastAsia="Times New Roman" w:hAnsi="Tahoma" w:cs="Tahoma"/>
                <w:sz w:val="20"/>
                <w:szCs w:val="20"/>
                <w:lang w:val="en-US"/>
              </w:rPr>
            </w:pPr>
            <w:r w:rsidRPr="007C5E1F">
              <w:rPr>
                <w:rFonts w:ascii="Tahoma" w:eastAsia="Times New Roman" w:hAnsi="Tahoma" w:cs="Tahoma"/>
                <w:sz w:val="20"/>
                <w:szCs w:val="20"/>
                <w:lang w:val="en-US"/>
              </w:rPr>
              <w:t>12. 3. 2026</w:t>
            </w:r>
          </w:p>
          <w:p w14:paraId="4C9415AE" w14:textId="77777777" w:rsidR="007C5E1F" w:rsidRPr="007C5E1F" w:rsidRDefault="007C5E1F" w:rsidP="007C5E1F">
            <w:pPr>
              <w:spacing w:after="40" w:line="248" w:lineRule="auto"/>
              <w:ind w:left="720"/>
              <w:contextualSpacing/>
              <w:jc w:val="both"/>
              <w:rPr>
                <w:rFonts w:ascii="Tahoma" w:eastAsia="Times New Roman" w:hAnsi="Tahoma" w:cs="Tahoma"/>
                <w:sz w:val="20"/>
                <w:szCs w:val="20"/>
                <w:lang w:val="en-US"/>
              </w:rPr>
            </w:pPr>
          </w:p>
          <w:p w14:paraId="6810885A"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maj</w:t>
            </w:r>
          </w:p>
          <w:p w14:paraId="5D4BE439"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 xml:space="preserve">  29. 5. 2026</w:t>
            </w:r>
          </w:p>
          <w:p w14:paraId="437F3E64" w14:textId="77777777" w:rsidR="007C5E1F" w:rsidRPr="007C5E1F" w:rsidRDefault="007C5E1F" w:rsidP="007C5E1F">
            <w:pPr>
              <w:spacing w:before="46"/>
              <w:jc w:val="both"/>
              <w:rPr>
                <w:rFonts w:ascii="Tahoma" w:eastAsia="Times New Roman" w:hAnsi="Tahoma" w:cs="Tahoma"/>
                <w:sz w:val="20"/>
                <w:szCs w:val="20"/>
                <w:lang w:val="en-US"/>
              </w:rPr>
            </w:pPr>
          </w:p>
        </w:tc>
        <w:tc>
          <w:tcPr>
            <w:tcW w:w="1416" w:type="dxa"/>
            <w:tcBorders>
              <w:top w:val="single" w:sz="12" w:space="0" w:color="92D050"/>
              <w:bottom w:val="single" w:sz="12" w:space="0" w:color="92D050"/>
              <w:right w:val="single" w:sz="4" w:space="0" w:color="9BB957"/>
            </w:tcBorders>
          </w:tcPr>
          <w:p w14:paraId="03895A73"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lastRenderedPageBreak/>
              <w:t>Eva Kalčič</w:t>
            </w:r>
          </w:p>
          <w:p w14:paraId="475F9244" w14:textId="77777777" w:rsidR="007C5E1F" w:rsidRPr="007C5E1F" w:rsidRDefault="007C5E1F" w:rsidP="007C5E1F">
            <w:pPr>
              <w:ind w:left="12"/>
              <w:rPr>
                <w:rFonts w:ascii="Tahoma" w:eastAsia="Times New Roman" w:hAnsi="Tahoma" w:cs="Tahoma"/>
                <w:sz w:val="20"/>
                <w:szCs w:val="20"/>
              </w:rPr>
            </w:pPr>
          </w:p>
        </w:tc>
      </w:tr>
      <w:tr w:rsidR="007C5E1F" w:rsidRPr="007C5E1F" w14:paraId="6BDFB809" w14:textId="77777777" w:rsidTr="007C5E1F">
        <w:trPr>
          <w:trHeight w:val="1331"/>
        </w:trPr>
        <w:tc>
          <w:tcPr>
            <w:tcW w:w="1997" w:type="dxa"/>
            <w:tcBorders>
              <w:top w:val="single" w:sz="4" w:space="0" w:color="9BB957"/>
              <w:left w:val="single" w:sz="4" w:space="0" w:color="9BB957"/>
              <w:bottom w:val="single" w:sz="12" w:space="0" w:color="92D050"/>
            </w:tcBorders>
          </w:tcPr>
          <w:p w14:paraId="67736BC6" w14:textId="77777777" w:rsidR="007C5E1F" w:rsidRPr="007C5E1F" w:rsidRDefault="007C5E1F" w:rsidP="007C5E1F">
            <w:pPr>
              <w:spacing w:before="35"/>
              <w:rPr>
                <w:rFonts w:ascii="Tahoma" w:eastAsia="Times New Roman" w:hAnsi="Tahoma" w:cs="Tahoma"/>
                <w:b/>
                <w:sz w:val="20"/>
                <w:szCs w:val="20"/>
                <w:lang w:val="en-US"/>
              </w:rPr>
            </w:pPr>
            <w:r w:rsidRPr="007C5E1F">
              <w:rPr>
                <w:rFonts w:ascii="Tahoma" w:eastAsia="Times New Roman" w:hAnsi="Tahoma" w:cs="Tahoma"/>
                <w:b/>
                <w:sz w:val="20"/>
                <w:szCs w:val="20"/>
                <w:lang w:val="en-US"/>
              </w:rPr>
              <w:t>MEDIJSKI TEHNIK</w:t>
            </w:r>
          </w:p>
        </w:tc>
        <w:tc>
          <w:tcPr>
            <w:tcW w:w="820" w:type="dxa"/>
            <w:tcBorders>
              <w:top w:val="single" w:sz="12" w:space="0" w:color="92D050"/>
              <w:bottom w:val="single" w:sz="12" w:space="0" w:color="92D050"/>
            </w:tcBorders>
          </w:tcPr>
          <w:p w14:paraId="123FD9F8" w14:textId="77777777" w:rsidR="007C5E1F" w:rsidRPr="007C5E1F" w:rsidRDefault="007C5E1F" w:rsidP="007C5E1F">
            <w:pPr>
              <w:numPr>
                <w:ilvl w:val="0"/>
                <w:numId w:val="12"/>
              </w:numPr>
              <w:spacing w:before="1" w:after="40" w:line="248" w:lineRule="auto"/>
              <w:ind w:right="30"/>
              <w:contextualSpacing/>
              <w:jc w:val="center"/>
              <w:rPr>
                <w:rFonts w:ascii="Tahoma" w:eastAsia="Times New Roman" w:hAnsi="Tahoma" w:cs="Tahoma"/>
                <w:spacing w:val="-5"/>
                <w:sz w:val="20"/>
                <w:szCs w:val="20"/>
                <w:lang w:val="en-US"/>
              </w:rPr>
            </w:pPr>
          </w:p>
        </w:tc>
        <w:tc>
          <w:tcPr>
            <w:tcW w:w="1104" w:type="dxa"/>
            <w:tcBorders>
              <w:top w:val="single" w:sz="12" w:space="0" w:color="92D050"/>
              <w:bottom w:val="single" w:sz="12" w:space="0" w:color="92D050"/>
            </w:tcBorders>
          </w:tcPr>
          <w:p w14:paraId="3699B4E5" w14:textId="77777777" w:rsidR="007C5E1F" w:rsidRPr="007C5E1F" w:rsidRDefault="007C5E1F" w:rsidP="007C5E1F">
            <w:pPr>
              <w:spacing w:before="1"/>
              <w:ind w:left="140"/>
              <w:rPr>
                <w:rFonts w:ascii="Tahoma" w:eastAsia="Times New Roman" w:hAnsi="Tahoma" w:cs="Tahoma"/>
                <w:spacing w:val="-10"/>
                <w:sz w:val="20"/>
                <w:szCs w:val="20"/>
                <w:lang w:val="en-US"/>
              </w:rPr>
            </w:pPr>
            <w:r w:rsidRPr="007C5E1F">
              <w:rPr>
                <w:rFonts w:ascii="Tahoma" w:eastAsia="Times New Roman" w:hAnsi="Tahoma" w:cs="Tahoma"/>
                <w:spacing w:val="-10"/>
                <w:sz w:val="20"/>
                <w:szCs w:val="20"/>
                <w:lang w:val="en-US"/>
              </w:rPr>
              <w:t>6</w:t>
            </w:r>
          </w:p>
        </w:tc>
        <w:tc>
          <w:tcPr>
            <w:tcW w:w="1128" w:type="dxa"/>
            <w:tcBorders>
              <w:top w:val="single" w:sz="12" w:space="0" w:color="92D050"/>
              <w:bottom w:val="single" w:sz="12" w:space="0" w:color="92D050"/>
            </w:tcBorders>
          </w:tcPr>
          <w:p w14:paraId="41BD78B4" w14:textId="77777777" w:rsidR="007C5E1F" w:rsidRPr="007C5E1F" w:rsidRDefault="007C5E1F" w:rsidP="007C5E1F">
            <w:pPr>
              <w:tabs>
                <w:tab w:val="left" w:pos="710"/>
              </w:tabs>
              <w:spacing w:before="46"/>
              <w:rPr>
                <w:rFonts w:ascii="Tahoma" w:eastAsia="Times New Roman" w:hAnsi="Tahoma" w:cs="Tahoma"/>
                <w:sz w:val="20"/>
                <w:szCs w:val="20"/>
                <w:lang w:val="en-US"/>
              </w:rPr>
            </w:pPr>
            <w:r w:rsidRPr="007C5E1F">
              <w:rPr>
                <w:rFonts w:ascii="Tahoma" w:eastAsia="Times New Roman" w:hAnsi="Tahoma" w:cs="Tahoma"/>
                <w:sz w:val="20"/>
                <w:szCs w:val="20"/>
                <w:lang w:val="en-US"/>
              </w:rPr>
              <w:t>4</w:t>
            </w:r>
          </w:p>
        </w:tc>
        <w:tc>
          <w:tcPr>
            <w:tcW w:w="3119" w:type="dxa"/>
            <w:tcBorders>
              <w:top w:val="single" w:sz="12" w:space="0" w:color="92D050"/>
              <w:bottom w:val="single" w:sz="12" w:space="0" w:color="92D050"/>
            </w:tcBorders>
          </w:tcPr>
          <w:p w14:paraId="1CCC5E1F"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besedila po danih smernicah</w:t>
            </w:r>
          </w:p>
          <w:p w14:paraId="67437EBC"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2361EA56"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7E679844"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Preizkus znanja iz književnih vsebin </w:t>
            </w:r>
          </w:p>
          <w:p w14:paraId="67495D4A"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048CD201" w14:textId="77777777" w:rsidR="007C5E1F" w:rsidRPr="007C5E1F" w:rsidRDefault="007C5E1F" w:rsidP="007C5E1F">
            <w:pPr>
              <w:tabs>
                <w:tab w:val="left" w:pos="710"/>
              </w:tabs>
              <w:autoSpaceDE/>
              <w:autoSpaceDN/>
              <w:spacing w:before="48"/>
              <w:ind w:left="110"/>
              <w:rPr>
                <w:rFonts w:ascii="Tahoma" w:eastAsia="Times New Roman" w:hAnsi="Tahoma" w:cs="Tahoma"/>
                <w:sz w:val="20"/>
                <w:szCs w:val="20"/>
              </w:rPr>
            </w:pPr>
          </w:p>
          <w:p w14:paraId="296115FB" w14:textId="77777777" w:rsidR="007C5E1F" w:rsidRPr="007C5E1F" w:rsidRDefault="007C5E1F" w:rsidP="007C5E1F">
            <w:pPr>
              <w:tabs>
                <w:tab w:val="left" w:pos="710"/>
              </w:tabs>
              <w:autoSpaceDE/>
              <w:autoSpaceDN/>
              <w:spacing w:before="48"/>
              <w:ind w:left="110"/>
              <w:rPr>
                <w:rFonts w:ascii="Tahoma" w:eastAsia="Times New Roman" w:hAnsi="Tahoma" w:cs="Tahoma"/>
                <w:sz w:val="20"/>
                <w:szCs w:val="20"/>
              </w:rPr>
            </w:pPr>
          </w:p>
          <w:p w14:paraId="0C94F8B5" w14:textId="77777777" w:rsidR="007C5E1F" w:rsidRPr="007C5E1F" w:rsidRDefault="007C5E1F" w:rsidP="007C5E1F">
            <w:pPr>
              <w:numPr>
                <w:ilvl w:val="0"/>
                <w:numId w:val="1"/>
              </w:numPr>
              <w:tabs>
                <w:tab w:val="left" w:pos="710"/>
              </w:tabs>
              <w:spacing w:before="48"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Sprotno ustno ocenjevanje znanja</w:t>
            </w:r>
          </w:p>
          <w:p w14:paraId="4A15E5E9"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4521F14A"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42326EF6"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23D7AD5C"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Preizkus znanja iz jezikovnih vsebin </w:t>
            </w:r>
          </w:p>
          <w:p w14:paraId="24225BAB"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55238044" w14:textId="77777777" w:rsidR="007C5E1F" w:rsidRPr="007C5E1F" w:rsidRDefault="007C5E1F" w:rsidP="007C5E1F">
            <w:pPr>
              <w:tabs>
                <w:tab w:val="left" w:pos="710"/>
              </w:tabs>
              <w:autoSpaceDE/>
              <w:autoSpaceDN/>
              <w:spacing w:before="48"/>
              <w:rPr>
                <w:rFonts w:ascii="Tahoma" w:eastAsia="Times New Roman" w:hAnsi="Tahoma" w:cs="Tahoma"/>
                <w:sz w:val="20"/>
                <w:szCs w:val="20"/>
              </w:rPr>
            </w:pPr>
          </w:p>
          <w:p w14:paraId="4DFCA60A"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Tvorba besedila po danih smernicah </w:t>
            </w:r>
          </w:p>
          <w:p w14:paraId="707AB8B4"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2F0CC0E3"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175082BC" w14:textId="77777777" w:rsidR="007C5E1F" w:rsidRPr="007C5E1F" w:rsidRDefault="007C5E1F" w:rsidP="007C5E1F">
            <w:pPr>
              <w:numPr>
                <w:ilvl w:val="0"/>
                <w:numId w:val="1"/>
              </w:numPr>
              <w:tabs>
                <w:tab w:val="left" w:pos="710"/>
              </w:tabs>
              <w:autoSpaceDE/>
              <w:autoSpaceDN/>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književnih vsebin</w:t>
            </w:r>
          </w:p>
        </w:tc>
        <w:tc>
          <w:tcPr>
            <w:tcW w:w="2410" w:type="dxa"/>
            <w:tcBorders>
              <w:top w:val="single" w:sz="12" w:space="0" w:color="92D050"/>
              <w:bottom w:val="single" w:sz="12" w:space="0" w:color="92D050"/>
            </w:tcBorders>
          </w:tcPr>
          <w:p w14:paraId="06B4179B"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45FA365A" w14:textId="77777777" w:rsidR="007C5E1F" w:rsidRPr="007C5E1F" w:rsidRDefault="007C5E1F" w:rsidP="007C5E1F">
            <w:pPr>
              <w:tabs>
                <w:tab w:val="left" w:pos="707"/>
              </w:tabs>
              <w:spacing w:before="48"/>
              <w:rPr>
                <w:rFonts w:ascii="Tahoma" w:eastAsia="Times New Roman" w:hAnsi="Tahoma" w:cs="Tahoma"/>
                <w:sz w:val="20"/>
                <w:szCs w:val="20"/>
              </w:rPr>
            </w:pPr>
          </w:p>
          <w:p w14:paraId="2B03F882" w14:textId="77777777" w:rsidR="007C5E1F" w:rsidRPr="007C5E1F" w:rsidRDefault="007C5E1F" w:rsidP="007C5E1F">
            <w:pPr>
              <w:tabs>
                <w:tab w:val="left" w:pos="707"/>
              </w:tabs>
              <w:spacing w:before="48"/>
              <w:rPr>
                <w:rFonts w:ascii="Tahoma" w:eastAsia="Times New Roman" w:hAnsi="Tahoma" w:cs="Tahoma"/>
                <w:sz w:val="20"/>
                <w:szCs w:val="20"/>
              </w:rPr>
            </w:pPr>
          </w:p>
          <w:p w14:paraId="52615696" w14:textId="77777777" w:rsidR="007C5E1F" w:rsidRPr="007C5E1F" w:rsidRDefault="007C5E1F" w:rsidP="007C5E1F">
            <w:pPr>
              <w:tabs>
                <w:tab w:val="left" w:pos="707"/>
              </w:tabs>
              <w:spacing w:before="48"/>
              <w:rPr>
                <w:rFonts w:ascii="Tahoma" w:eastAsia="Times New Roman" w:hAnsi="Tahoma" w:cs="Tahoma"/>
                <w:sz w:val="20"/>
                <w:szCs w:val="20"/>
              </w:rPr>
            </w:pPr>
          </w:p>
          <w:p w14:paraId="7B439DA4"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6C03A505" w14:textId="77777777" w:rsidR="007C5E1F" w:rsidRPr="007C5E1F" w:rsidRDefault="007C5E1F" w:rsidP="007C5E1F">
            <w:pPr>
              <w:tabs>
                <w:tab w:val="left" w:pos="707"/>
              </w:tabs>
              <w:spacing w:before="48"/>
              <w:rPr>
                <w:rFonts w:ascii="Tahoma" w:eastAsia="Times New Roman" w:hAnsi="Tahoma" w:cs="Tahoma"/>
                <w:sz w:val="20"/>
                <w:szCs w:val="20"/>
              </w:rPr>
            </w:pPr>
          </w:p>
          <w:p w14:paraId="62DEA82D" w14:textId="77777777" w:rsidR="007C5E1F" w:rsidRPr="007C5E1F" w:rsidRDefault="007C5E1F" w:rsidP="007C5E1F">
            <w:pPr>
              <w:tabs>
                <w:tab w:val="left" w:pos="707"/>
              </w:tabs>
              <w:spacing w:before="48"/>
              <w:rPr>
                <w:rFonts w:ascii="Tahoma" w:eastAsia="Times New Roman" w:hAnsi="Tahoma" w:cs="Tahoma"/>
                <w:sz w:val="20"/>
                <w:szCs w:val="20"/>
              </w:rPr>
            </w:pPr>
          </w:p>
          <w:p w14:paraId="12E6ADD4" w14:textId="77777777" w:rsidR="007C5E1F" w:rsidRPr="007C5E1F" w:rsidRDefault="007C5E1F" w:rsidP="007C5E1F">
            <w:pPr>
              <w:tabs>
                <w:tab w:val="left" w:pos="707"/>
              </w:tabs>
              <w:spacing w:before="48"/>
              <w:rPr>
                <w:rFonts w:ascii="Tahoma" w:eastAsia="Times New Roman" w:hAnsi="Tahoma" w:cs="Tahoma"/>
                <w:sz w:val="20"/>
                <w:szCs w:val="20"/>
              </w:rPr>
            </w:pPr>
          </w:p>
          <w:p w14:paraId="36A74B93" w14:textId="77777777" w:rsidR="007C5E1F" w:rsidRPr="007C5E1F" w:rsidRDefault="007C5E1F" w:rsidP="007C5E1F">
            <w:pPr>
              <w:tabs>
                <w:tab w:val="left" w:pos="707"/>
              </w:tabs>
              <w:spacing w:before="48"/>
              <w:rPr>
                <w:rFonts w:ascii="Tahoma" w:eastAsia="Times New Roman" w:hAnsi="Tahoma" w:cs="Tahoma"/>
                <w:sz w:val="20"/>
                <w:szCs w:val="20"/>
              </w:rPr>
            </w:pPr>
          </w:p>
          <w:p w14:paraId="4B0B0AA9"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ustno </w:t>
            </w:r>
          </w:p>
          <w:p w14:paraId="01A4E172" w14:textId="77777777" w:rsidR="007C5E1F" w:rsidRPr="007C5E1F" w:rsidRDefault="007C5E1F" w:rsidP="007C5E1F">
            <w:pPr>
              <w:tabs>
                <w:tab w:val="left" w:pos="707"/>
              </w:tabs>
              <w:spacing w:before="48"/>
              <w:rPr>
                <w:rFonts w:ascii="Tahoma" w:eastAsia="Times New Roman" w:hAnsi="Tahoma" w:cs="Tahoma"/>
                <w:sz w:val="20"/>
                <w:szCs w:val="20"/>
              </w:rPr>
            </w:pPr>
          </w:p>
          <w:p w14:paraId="2D69830B" w14:textId="77777777" w:rsidR="007C5E1F" w:rsidRPr="007C5E1F" w:rsidRDefault="007C5E1F" w:rsidP="007C5E1F">
            <w:pPr>
              <w:tabs>
                <w:tab w:val="left" w:pos="707"/>
              </w:tabs>
              <w:spacing w:before="48"/>
              <w:rPr>
                <w:rFonts w:ascii="Tahoma" w:eastAsia="Times New Roman" w:hAnsi="Tahoma" w:cs="Tahoma"/>
                <w:sz w:val="20"/>
                <w:szCs w:val="20"/>
              </w:rPr>
            </w:pPr>
          </w:p>
          <w:p w14:paraId="43D5126A" w14:textId="77777777" w:rsidR="007C5E1F" w:rsidRPr="007C5E1F" w:rsidRDefault="007C5E1F" w:rsidP="007C5E1F">
            <w:pPr>
              <w:tabs>
                <w:tab w:val="left" w:pos="707"/>
              </w:tabs>
              <w:spacing w:before="48"/>
              <w:rPr>
                <w:rFonts w:ascii="Tahoma" w:eastAsia="Times New Roman" w:hAnsi="Tahoma" w:cs="Tahoma"/>
                <w:sz w:val="20"/>
                <w:szCs w:val="20"/>
              </w:rPr>
            </w:pPr>
          </w:p>
          <w:p w14:paraId="6030548B"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39284D89" w14:textId="77777777" w:rsidR="007C5E1F" w:rsidRPr="007C5E1F" w:rsidRDefault="007C5E1F" w:rsidP="007C5E1F">
            <w:pPr>
              <w:tabs>
                <w:tab w:val="left" w:pos="707"/>
              </w:tabs>
              <w:spacing w:before="48"/>
              <w:rPr>
                <w:rFonts w:ascii="Tahoma" w:eastAsia="Times New Roman" w:hAnsi="Tahoma" w:cs="Tahoma"/>
                <w:sz w:val="20"/>
                <w:szCs w:val="20"/>
              </w:rPr>
            </w:pPr>
          </w:p>
          <w:p w14:paraId="5A334FF8" w14:textId="77777777" w:rsidR="007C5E1F" w:rsidRPr="007C5E1F" w:rsidRDefault="007C5E1F" w:rsidP="007C5E1F">
            <w:pPr>
              <w:tabs>
                <w:tab w:val="left" w:pos="707"/>
              </w:tabs>
              <w:spacing w:before="48"/>
              <w:rPr>
                <w:rFonts w:ascii="Tahoma" w:eastAsia="Times New Roman" w:hAnsi="Tahoma" w:cs="Tahoma"/>
                <w:sz w:val="20"/>
                <w:szCs w:val="20"/>
              </w:rPr>
            </w:pPr>
          </w:p>
          <w:p w14:paraId="7D8FB6B4" w14:textId="77777777" w:rsidR="007C5E1F" w:rsidRPr="007C5E1F" w:rsidRDefault="007C5E1F" w:rsidP="007C5E1F">
            <w:pPr>
              <w:tabs>
                <w:tab w:val="left" w:pos="707"/>
              </w:tabs>
              <w:spacing w:before="48"/>
              <w:rPr>
                <w:rFonts w:ascii="Tahoma" w:eastAsia="Times New Roman" w:hAnsi="Tahoma" w:cs="Tahoma"/>
                <w:sz w:val="20"/>
                <w:szCs w:val="20"/>
              </w:rPr>
            </w:pPr>
          </w:p>
          <w:p w14:paraId="0D6120E3"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623763ED" w14:textId="77777777" w:rsidR="007C5E1F" w:rsidRPr="007C5E1F" w:rsidRDefault="007C5E1F" w:rsidP="007C5E1F">
            <w:pPr>
              <w:tabs>
                <w:tab w:val="left" w:pos="707"/>
              </w:tabs>
              <w:spacing w:before="48"/>
              <w:rPr>
                <w:rFonts w:ascii="Tahoma" w:eastAsia="Times New Roman" w:hAnsi="Tahoma" w:cs="Tahoma"/>
                <w:sz w:val="20"/>
                <w:szCs w:val="20"/>
              </w:rPr>
            </w:pPr>
          </w:p>
          <w:p w14:paraId="02017589" w14:textId="77777777" w:rsidR="007C5E1F" w:rsidRPr="007C5E1F" w:rsidRDefault="007C5E1F" w:rsidP="007C5E1F">
            <w:pPr>
              <w:tabs>
                <w:tab w:val="left" w:pos="707"/>
              </w:tabs>
              <w:spacing w:before="48"/>
              <w:rPr>
                <w:rFonts w:ascii="Tahoma" w:eastAsia="Times New Roman" w:hAnsi="Tahoma" w:cs="Tahoma"/>
                <w:sz w:val="20"/>
                <w:szCs w:val="20"/>
              </w:rPr>
            </w:pPr>
          </w:p>
          <w:p w14:paraId="0D06B49B" w14:textId="77777777" w:rsidR="007C5E1F" w:rsidRPr="007C5E1F" w:rsidRDefault="007C5E1F" w:rsidP="007C5E1F">
            <w:pPr>
              <w:tabs>
                <w:tab w:val="left" w:pos="707"/>
              </w:tabs>
              <w:spacing w:before="48"/>
              <w:rPr>
                <w:rFonts w:ascii="Tahoma" w:eastAsia="Times New Roman" w:hAnsi="Tahoma" w:cs="Tahoma"/>
                <w:sz w:val="20"/>
                <w:szCs w:val="20"/>
              </w:rPr>
            </w:pPr>
          </w:p>
          <w:p w14:paraId="554B5BC0" w14:textId="77777777" w:rsidR="007C5E1F" w:rsidRPr="007C5E1F" w:rsidRDefault="007C5E1F" w:rsidP="007C5E1F">
            <w:pPr>
              <w:numPr>
                <w:ilvl w:val="0"/>
                <w:numId w:val="1"/>
              </w:numPr>
              <w:tabs>
                <w:tab w:val="left" w:pos="707"/>
              </w:tabs>
              <w:spacing w:before="48"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470BC37C" w14:textId="77777777" w:rsidR="007C5E1F" w:rsidRPr="007C5E1F" w:rsidRDefault="007C5E1F" w:rsidP="007C5E1F">
            <w:pPr>
              <w:tabs>
                <w:tab w:val="left" w:pos="707"/>
              </w:tabs>
              <w:spacing w:before="48"/>
              <w:rPr>
                <w:rFonts w:ascii="Tahoma" w:eastAsia="Times New Roman" w:hAnsi="Tahoma" w:cs="Tahoma"/>
                <w:sz w:val="20"/>
                <w:szCs w:val="20"/>
                <w:lang w:val="en-US"/>
              </w:rPr>
            </w:pPr>
          </w:p>
        </w:tc>
        <w:tc>
          <w:tcPr>
            <w:tcW w:w="2836" w:type="dxa"/>
            <w:tcBorders>
              <w:top w:val="single" w:sz="12" w:space="0" w:color="92D050"/>
              <w:bottom w:val="single" w:sz="12" w:space="0" w:color="92D050"/>
            </w:tcBorders>
          </w:tcPr>
          <w:p w14:paraId="2957486F"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 xml:space="preserve">oktober </w:t>
            </w:r>
          </w:p>
          <w:p w14:paraId="1482A2BE" w14:textId="77777777" w:rsidR="007C5E1F" w:rsidRPr="007C5E1F" w:rsidRDefault="007C5E1F" w:rsidP="007C5E1F">
            <w:pPr>
              <w:spacing w:before="46"/>
              <w:rPr>
                <w:rFonts w:ascii="Tahoma" w:eastAsia="Times New Roman" w:hAnsi="Tahoma" w:cs="Tahoma"/>
                <w:sz w:val="20"/>
                <w:szCs w:val="20"/>
                <w:lang w:val="en-US"/>
              </w:rPr>
            </w:pPr>
            <w:r w:rsidRPr="007C5E1F">
              <w:rPr>
                <w:rFonts w:ascii="Tahoma" w:eastAsia="Times New Roman" w:hAnsi="Tahoma" w:cs="Tahoma"/>
                <w:sz w:val="20"/>
                <w:szCs w:val="20"/>
                <w:lang w:val="en-US"/>
              </w:rPr>
              <w:t>1. d: 3. 10. 2025</w:t>
            </w:r>
          </w:p>
          <w:p w14:paraId="72AA1362"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 e: 3. 10. 2025</w:t>
            </w:r>
          </w:p>
          <w:p w14:paraId="01B697EF" w14:textId="77777777" w:rsidR="007C5E1F" w:rsidRPr="007C5E1F" w:rsidRDefault="007C5E1F" w:rsidP="007C5E1F">
            <w:pPr>
              <w:spacing w:before="46"/>
              <w:ind w:left="720"/>
              <w:jc w:val="both"/>
              <w:rPr>
                <w:rFonts w:ascii="Tahoma" w:eastAsia="Times New Roman" w:hAnsi="Tahoma" w:cs="Tahoma"/>
                <w:sz w:val="20"/>
                <w:szCs w:val="20"/>
                <w:lang w:val="en-US"/>
              </w:rPr>
            </w:pPr>
          </w:p>
          <w:p w14:paraId="54EF4CB7"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november</w:t>
            </w:r>
          </w:p>
          <w:p w14:paraId="7B5EFEB7" w14:textId="77777777" w:rsidR="007C5E1F" w:rsidRPr="007C5E1F" w:rsidRDefault="007C5E1F" w:rsidP="007C5E1F">
            <w:pPr>
              <w:spacing w:before="46"/>
              <w:rPr>
                <w:rFonts w:ascii="Tahoma" w:eastAsia="Times New Roman" w:hAnsi="Tahoma" w:cs="Tahoma"/>
                <w:sz w:val="20"/>
                <w:szCs w:val="20"/>
                <w:lang w:val="en-US"/>
              </w:rPr>
            </w:pPr>
            <w:r w:rsidRPr="007C5E1F">
              <w:rPr>
                <w:rFonts w:ascii="Tahoma" w:eastAsia="Times New Roman" w:hAnsi="Tahoma" w:cs="Tahoma"/>
                <w:sz w:val="20"/>
                <w:szCs w:val="20"/>
                <w:lang w:val="en-US"/>
              </w:rPr>
              <w:t>1. d: 7. 11. 2025</w:t>
            </w:r>
          </w:p>
          <w:p w14:paraId="065EBB74"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 e: 7. 11. 2025</w:t>
            </w:r>
          </w:p>
          <w:p w14:paraId="7B4A061D" w14:textId="77777777" w:rsidR="007C5E1F" w:rsidRPr="007C5E1F" w:rsidRDefault="007C5E1F" w:rsidP="007C5E1F">
            <w:pPr>
              <w:spacing w:before="46"/>
              <w:ind w:left="720"/>
              <w:jc w:val="both"/>
              <w:rPr>
                <w:rFonts w:ascii="Tahoma" w:eastAsia="Times New Roman" w:hAnsi="Tahoma" w:cs="Tahoma"/>
                <w:sz w:val="20"/>
                <w:szCs w:val="20"/>
                <w:lang w:val="en-US"/>
              </w:rPr>
            </w:pPr>
          </w:p>
          <w:p w14:paraId="61D9707B" w14:textId="77777777" w:rsidR="007C5E1F" w:rsidRPr="007C5E1F" w:rsidRDefault="007C5E1F" w:rsidP="007C5E1F">
            <w:pPr>
              <w:spacing w:before="46"/>
              <w:ind w:left="720"/>
              <w:jc w:val="both"/>
              <w:rPr>
                <w:rFonts w:ascii="Tahoma" w:eastAsia="Times New Roman" w:hAnsi="Tahoma" w:cs="Tahoma"/>
                <w:sz w:val="20"/>
                <w:szCs w:val="20"/>
                <w:lang w:val="en-US"/>
              </w:rPr>
            </w:pPr>
          </w:p>
          <w:p w14:paraId="6DBD18E4"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 xml:space="preserve">december, januar </w:t>
            </w:r>
            <w:r w:rsidRPr="007C5E1F">
              <w:rPr>
                <w:rFonts w:ascii="Tahoma" w:eastAsia="Times New Roman" w:hAnsi="Tahoma" w:cs="Tahoma"/>
                <w:sz w:val="20"/>
                <w:szCs w:val="20"/>
              </w:rPr>
              <w:t>(napovedano v dogovoru z dijakom)</w:t>
            </w:r>
          </w:p>
          <w:p w14:paraId="0A70C67D" w14:textId="77777777" w:rsidR="007C5E1F" w:rsidRPr="007C5E1F" w:rsidRDefault="007C5E1F" w:rsidP="007C5E1F">
            <w:pPr>
              <w:spacing w:before="46"/>
              <w:ind w:left="720"/>
              <w:jc w:val="both"/>
              <w:rPr>
                <w:rFonts w:ascii="Tahoma" w:eastAsia="Times New Roman" w:hAnsi="Tahoma" w:cs="Tahoma"/>
                <w:sz w:val="20"/>
                <w:szCs w:val="20"/>
                <w:lang w:val="en-US"/>
              </w:rPr>
            </w:pPr>
          </w:p>
          <w:p w14:paraId="237B4D01"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januar/februar</w:t>
            </w:r>
          </w:p>
          <w:p w14:paraId="4C45DD8E" w14:textId="77777777" w:rsidR="007C5E1F" w:rsidRPr="007C5E1F" w:rsidRDefault="007C5E1F" w:rsidP="007C5E1F">
            <w:pPr>
              <w:spacing w:before="46"/>
              <w:rPr>
                <w:rFonts w:ascii="Tahoma" w:eastAsia="Times New Roman" w:hAnsi="Tahoma" w:cs="Tahoma"/>
                <w:sz w:val="20"/>
                <w:szCs w:val="20"/>
                <w:lang w:val="en-US"/>
              </w:rPr>
            </w:pPr>
            <w:r w:rsidRPr="007C5E1F">
              <w:rPr>
                <w:rFonts w:ascii="Tahoma" w:eastAsia="Times New Roman" w:hAnsi="Tahoma" w:cs="Tahoma"/>
                <w:sz w:val="20"/>
                <w:szCs w:val="20"/>
                <w:lang w:val="en-US"/>
              </w:rPr>
              <w:t>1. d: 29. 1. 2026</w:t>
            </w:r>
          </w:p>
          <w:p w14:paraId="2F516149"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 e: 30. 1. 2026</w:t>
            </w:r>
          </w:p>
          <w:p w14:paraId="600DF90C" w14:textId="77777777" w:rsidR="007C5E1F" w:rsidRPr="007C5E1F" w:rsidRDefault="007C5E1F" w:rsidP="007C5E1F">
            <w:pPr>
              <w:spacing w:before="46"/>
              <w:jc w:val="both"/>
              <w:rPr>
                <w:rFonts w:ascii="Tahoma" w:eastAsia="Times New Roman" w:hAnsi="Tahoma" w:cs="Tahoma"/>
                <w:sz w:val="20"/>
                <w:szCs w:val="20"/>
                <w:lang w:val="en-US"/>
              </w:rPr>
            </w:pPr>
          </w:p>
          <w:p w14:paraId="13181ECC"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marec</w:t>
            </w:r>
          </w:p>
          <w:p w14:paraId="1F623EFE" w14:textId="77777777" w:rsidR="007C5E1F" w:rsidRPr="007C5E1F" w:rsidRDefault="007C5E1F" w:rsidP="007C5E1F">
            <w:pPr>
              <w:spacing w:before="46"/>
              <w:rPr>
                <w:rFonts w:ascii="Tahoma" w:eastAsia="Times New Roman" w:hAnsi="Tahoma" w:cs="Tahoma"/>
                <w:sz w:val="20"/>
                <w:szCs w:val="20"/>
                <w:lang w:val="en-US"/>
              </w:rPr>
            </w:pPr>
            <w:r w:rsidRPr="007C5E1F">
              <w:rPr>
                <w:rFonts w:ascii="Tahoma" w:eastAsia="Times New Roman" w:hAnsi="Tahoma" w:cs="Tahoma"/>
                <w:sz w:val="20"/>
                <w:szCs w:val="20"/>
                <w:lang w:val="en-US"/>
              </w:rPr>
              <w:t>1. d: 2. 3. 2026</w:t>
            </w:r>
          </w:p>
          <w:p w14:paraId="171769AC"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 e: 6. 3. 2026</w:t>
            </w:r>
          </w:p>
          <w:p w14:paraId="783DA553" w14:textId="77777777" w:rsidR="007C5E1F" w:rsidRPr="007C5E1F" w:rsidRDefault="007C5E1F" w:rsidP="007C5E1F">
            <w:pPr>
              <w:spacing w:after="40" w:line="248" w:lineRule="auto"/>
              <w:ind w:left="720"/>
              <w:contextualSpacing/>
              <w:jc w:val="both"/>
              <w:rPr>
                <w:rFonts w:ascii="Tahoma" w:eastAsia="Times New Roman" w:hAnsi="Tahoma" w:cs="Tahoma"/>
                <w:sz w:val="20"/>
                <w:szCs w:val="20"/>
                <w:lang w:val="en-US"/>
              </w:rPr>
            </w:pPr>
          </w:p>
          <w:p w14:paraId="6FFC6A0B" w14:textId="77777777" w:rsidR="007C5E1F" w:rsidRPr="007C5E1F" w:rsidRDefault="007C5E1F" w:rsidP="007C5E1F">
            <w:pPr>
              <w:numPr>
                <w:ilvl w:val="0"/>
                <w:numId w:val="1"/>
              </w:numPr>
              <w:spacing w:before="46"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maj</w:t>
            </w:r>
          </w:p>
          <w:p w14:paraId="417D22CE" w14:textId="77777777" w:rsidR="007C5E1F" w:rsidRPr="007C5E1F" w:rsidRDefault="007C5E1F" w:rsidP="007C5E1F">
            <w:pPr>
              <w:spacing w:before="46"/>
              <w:rPr>
                <w:rFonts w:ascii="Tahoma" w:eastAsia="Times New Roman" w:hAnsi="Tahoma" w:cs="Tahoma"/>
                <w:sz w:val="20"/>
                <w:szCs w:val="20"/>
                <w:lang w:val="en-US"/>
              </w:rPr>
            </w:pPr>
            <w:r w:rsidRPr="007C5E1F">
              <w:rPr>
                <w:rFonts w:ascii="Tahoma" w:eastAsia="Times New Roman" w:hAnsi="Tahoma" w:cs="Tahoma"/>
                <w:sz w:val="20"/>
                <w:szCs w:val="20"/>
                <w:lang w:val="en-US"/>
              </w:rPr>
              <w:t>1. d: 18. 5. 2026</w:t>
            </w:r>
          </w:p>
          <w:p w14:paraId="78AD0795" w14:textId="77777777" w:rsidR="007C5E1F" w:rsidRPr="007C5E1F" w:rsidRDefault="007C5E1F" w:rsidP="007C5E1F">
            <w:pPr>
              <w:spacing w:before="46"/>
              <w:jc w:val="both"/>
              <w:rPr>
                <w:rFonts w:ascii="Tahoma" w:eastAsia="Times New Roman" w:hAnsi="Tahoma" w:cs="Tahoma"/>
                <w:sz w:val="20"/>
                <w:szCs w:val="20"/>
                <w:lang w:val="en-US"/>
              </w:rPr>
            </w:pPr>
            <w:r w:rsidRPr="007C5E1F">
              <w:rPr>
                <w:rFonts w:ascii="Tahoma" w:eastAsia="Times New Roman" w:hAnsi="Tahoma" w:cs="Tahoma"/>
                <w:sz w:val="20"/>
                <w:szCs w:val="20"/>
                <w:lang w:val="en-US"/>
              </w:rPr>
              <w:t>1. e: 18. 5. 2026</w:t>
            </w:r>
          </w:p>
        </w:tc>
        <w:tc>
          <w:tcPr>
            <w:tcW w:w="1416" w:type="dxa"/>
            <w:tcBorders>
              <w:top w:val="single" w:sz="12" w:space="0" w:color="92D050"/>
              <w:bottom w:val="single" w:sz="12" w:space="0" w:color="92D050"/>
              <w:right w:val="single" w:sz="4" w:space="0" w:color="9BB957"/>
            </w:tcBorders>
          </w:tcPr>
          <w:p w14:paraId="2108DBA9"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Maja Ogrinc, Polona Starič</w:t>
            </w:r>
          </w:p>
        </w:tc>
      </w:tr>
      <w:tr w:rsidR="007C5E1F" w:rsidRPr="007C5E1F" w14:paraId="304C958C" w14:textId="77777777" w:rsidTr="007C5E1F">
        <w:trPr>
          <w:trHeight w:val="1083"/>
        </w:trPr>
        <w:tc>
          <w:tcPr>
            <w:tcW w:w="1997" w:type="dxa"/>
            <w:tcBorders>
              <w:top w:val="single" w:sz="12" w:space="0" w:color="92D050"/>
              <w:left w:val="single" w:sz="4" w:space="0" w:color="9BB957"/>
              <w:bottom w:val="single" w:sz="12" w:space="0" w:color="92D050"/>
            </w:tcBorders>
          </w:tcPr>
          <w:p w14:paraId="00A422B7" w14:textId="77777777" w:rsidR="007C5E1F" w:rsidRPr="007C5E1F" w:rsidRDefault="007C5E1F" w:rsidP="007C5E1F">
            <w:pPr>
              <w:spacing w:before="34"/>
              <w:rPr>
                <w:rFonts w:ascii="Tahoma" w:eastAsia="Times New Roman" w:hAnsi="Tahoma" w:cs="Tahoma"/>
                <w:b/>
                <w:sz w:val="20"/>
                <w:szCs w:val="20"/>
              </w:rPr>
            </w:pPr>
          </w:p>
          <w:p w14:paraId="33D47A42" w14:textId="77777777" w:rsidR="007C5E1F" w:rsidRPr="007C5E1F" w:rsidRDefault="007C5E1F" w:rsidP="007C5E1F">
            <w:pPr>
              <w:ind w:left="4"/>
              <w:rPr>
                <w:rFonts w:ascii="Tahoma" w:eastAsia="Times New Roman" w:hAnsi="Tahoma" w:cs="Tahoma"/>
                <w:b/>
                <w:sz w:val="20"/>
                <w:szCs w:val="20"/>
              </w:rPr>
            </w:pPr>
            <w:r w:rsidRPr="007C5E1F">
              <w:rPr>
                <w:rFonts w:ascii="Tahoma" w:eastAsia="Times New Roman" w:hAnsi="Tahoma" w:cs="Tahoma"/>
                <w:b/>
                <w:spacing w:val="-2"/>
                <w:sz w:val="20"/>
                <w:szCs w:val="20"/>
              </w:rPr>
              <w:t>EKONOMSKI TEHNIK</w:t>
            </w:r>
          </w:p>
        </w:tc>
        <w:tc>
          <w:tcPr>
            <w:tcW w:w="820" w:type="dxa"/>
            <w:tcBorders>
              <w:top w:val="single" w:sz="12" w:space="0" w:color="92D050"/>
              <w:bottom w:val="single" w:sz="12" w:space="0" w:color="92D050"/>
            </w:tcBorders>
          </w:tcPr>
          <w:p w14:paraId="6596E24D" w14:textId="77777777" w:rsidR="007C5E1F" w:rsidRPr="007C5E1F" w:rsidRDefault="007C5E1F" w:rsidP="007C5E1F">
            <w:pPr>
              <w:spacing w:line="246" w:lineRule="exact"/>
              <w:ind w:right="30"/>
              <w:jc w:val="center"/>
              <w:rPr>
                <w:rFonts w:ascii="Tahoma" w:eastAsia="Times New Roman" w:hAnsi="Tahoma" w:cs="Tahoma"/>
                <w:sz w:val="20"/>
                <w:szCs w:val="20"/>
              </w:rPr>
            </w:pPr>
            <w:r w:rsidRPr="007C5E1F">
              <w:rPr>
                <w:rFonts w:ascii="Tahoma" w:eastAsia="Times New Roman" w:hAnsi="Tahoma" w:cs="Tahoma"/>
                <w:spacing w:val="-5"/>
                <w:sz w:val="20"/>
                <w:szCs w:val="20"/>
              </w:rPr>
              <w:t>2.</w:t>
            </w:r>
          </w:p>
        </w:tc>
        <w:tc>
          <w:tcPr>
            <w:tcW w:w="1104" w:type="dxa"/>
            <w:tcBorders>
              <w:top w:val="single" w:sz="12" w:space="0" w:color="92D050"/>
              <w:bottom w:val="single" w:sz="12" w:space="0" w:color="92D050"/>
            </w:tcBorders>
          </w:tcPr>
          <w:p w14:paraId="68748275" w14:textId="77777777" w:rsidR="007C5E1F" w:rsidRPr="007C5E1F" w:rsidRDefault="007C5E1F" w:rsidP="007C5E1F">
            <w:pPr>
              <w:spacing w:line="246" w:lineRule="exact"/>
              <w:ind w:left="107"/>
              <w:rPr>
                <w:rFonts w:ascii="Tahoma" w:eastAsia="Times New Roman" w:hAnsi="Tahoma" w:cs="Tahoma"/>
                <w:sz w:val="20"/>
                <w:szCs w:val="20"/>
              </w:rPr>
            </w:pPr>
            <w:r w:rsidRPr="007C5E1F">
              <w:rPr>
                <w:rFonts w:ascii="Tahoma" w:eastAsia="Times New Roman" w:hAnsi="Tahoma" w:cs="Tahoma"/>
                <w:spacing w:val="-10"/>
                <w:sz w:val="20"/>
                <w:szCs w:val="20"/>
              </w:rPr>
              <w:t>7</w:t>
            </w:r>
          </w:p>
        </w:tc>
        <w:tc>
          <w:tcPr>
            <w:tcW w:w="1128" w:type="dxa"/>
            <w:tcBorders>
              <w:top w:val="single" w:sz="12" w:space="0" w:color="92D050"/>
              <w:bottom w:val="single" w:sz="12" w:space="0" w:color="92D050"/>
            </w:tcBorders>
          </w:tcPr>
          <w:p w14:paraId="58BD9E37" w14:textId="77777777" w:rsidR="007C5E1F" w:rsidRPr="007C5E1F" w:rsidRDefault="007C5E1F" w:rsidP="007C5E1F">
            <w:pPr>
              <w:tabs>
                <w:tab w:val="left" w:pos="710"/>
              </w:tabs>
              <w:spacing w:before="44"/>
              <w:ind w:right="40"/>
              <w:rPr>
                <w:rFonts w:ascii="Tahoma" w:eastAsia="Times New Roman" w:hAnsi="Tahoma" w:cs="Tahoma"/>
                <w:sz w:val="20"/>
                <w:szCs w:val="20"/>
              </w:rPr>
            </w:pPr>
            <w:r w:rsidRPr="007C5E1F">
              <w:rPr>
                <w:rFonts w:ascii="Tahoma" w:eastAsia="Times New Roman" w:hAnsi="Tahoma" w:cs="Tahoma"/>
                <w:sz w:val="20"/>
                <w:szCs w:val="20"/>
              </w:rPr>
              <w:t>5</w:t>
            </w:r>
          </w:p>
        </w:tc>
        <w:tc>
          <w:tcPr>
            <w:tcW w:w="3119" w:type="dxa"/>
            <w:tcBorders>
              <w:top w:val="single" w:sz="12" w:space="0" w:color="92D050"/>
              <w:bottom w:val="single" w:sz="12" w:space="0" w:color="92D050"/>
            </w:tcBorders>
          </w:tcPr>
          <w:p w14:paraId="7D6B8A67"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književnih vsebin</w:t>
            </w:r>
          </w:p>
          <w:p w14:paraId="21A99D3D" w14:textId="77777777" w:rsidR="007C5E1F" w:rsidRPr="007C5E1F" w:rsidRDefault="007C5E1F" w:rsidP="007C5E1F">
            <w:pPr>
              <w:tabs>
                <w:tab w:val="left" w:pos="710"/>
              </w:tabs>
              <w:spacing w:before="1"/>
              <w:rPr>
                <w:rFonts w:ascii="Tahoma" w:eastAsia="Times New Roman" w:hAnsi="Tahoma" w:cs="Tahoma"/>
                <w:sz w:val="20"/>
                <w:szCs w:val="20"/>
              </w:rPr>
            </w:pPr>
          </w:p>
          <w:p w14:paraId="0301DE8B" w14:textId="77777777" w:rsidR="007C5E1F" w:rsidRPr="007C5E1F" w:rsidRDefault="007C5E1F" w:rsidP="007C5E1F">
            <w:pPr>
              <w:tabs>
                <w:tab w:val="left" w:pos="710"/>
              </w:tabs>
              <w:spacing w:before="1"/>
              <w:rPr>
                <w:rFonts w:ascii="Tahoma" w:eastAsia="Times New Roman" w:hAnsi="Tahoma" w:cs="Tahoma"/>
                <w:sz w:val="20"/>
                <w:szCs w:val="20"/>
              </w:rPr>
            </w:pPr>
          </w:p>
          <w:p w14:paraId="79C32281" w14:textId="77777777" w:rsidR="007C5E1F" w:rsidRPr="007C5E1F" w:rsidRDefault="007C5E1F" w:rsidP="007C5E1F">
            <w:pPr>
              <w:tabs>
                <w:tab w:val="left" w:pos="710"/>
              </w:tabs>
              <w:spacing w:before="1"/>
              <w:rPr>
                <w:rFonts w:ascii="Tahoma" w:eastAsia="Times New Roman" w:hAnsi="Tahoma" w:cs="Tahoma"/>
                <w:sz w:val="20"/>
                <w:szCs w:val="20"/>
              </w:rPr>
            </w:pPr>
          </w:p>
          <w:p w14:paraId="4E0FAEEB"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 (besedoslovje)</w:t>
            </w:r>
          </w:p>
          <w:p w14:paraId="4AB6481C" w14:textId="77777777" w:rsidR="007C5E1F" w:rsidRPr="007C5E1F" w:rsidRDefault="007C5E1F" w:rsidP="007C5E1F">
            <w:pPr>
              <w:tabs>
                <w:tab w:val="left" w:pos="710"/>
              </w:tabs>
              <w:spacing w:before="1"/>
              <w:rPr>
                <w:rFonts w:ascii="Tahoma" w:eastAsia="Times New Roman" w:hAnsi="Tahoma" w:cs="Tahoma"/>
                <w:sz w:val="20"/>
                <w:szCs w:val="20"/>
              </w:rPr>
            </w:pPr>
          </w:p>
          <w:p w14:paraId="4DF932BD" w14:textId="77777777" w:rsidR="007C5E1F" w:rsidRPr="007C5E1F" w:rsidRDefault="007C5E1F" w:rsidP="007C5E1F">
            <w:pPr>
              <w:tabs>
                <w:tab w:val="left" w:pos="710"/>
              </w:tabs>
              <w:spacing w:before="1"/>
              <w:rPr>
                <w:rFonts w:ascii="Tahoma" w:eastAsia="Times New Roman" w:hAnsi="Tahoma" w:cs="Tahoma"/>
                <w:sz w:val="20"/>
                <w:szCs w:val="20"/>
              </w:rPr>
            </w:pPr>
          </w:p>
          <w:p w14:paraId="6C1C4AF5"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Sprotno napovedano ustno ocenjevanje obravnavane učne snovi </w:t>
            </w:r>
          </w:p>
          <w:p w14:paraId="14749217"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57154436"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65E6ACDF"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besedila po danih smernicah</w:t>
            </w:r>
          </w:p>
          <w:p w14:paraId="5D82DE5F" w14:textId="77777777" w:rsidR="007C5E1F" w:rsidRPr="007C5E1F" w:rsidRDefault="007C5E1F" w:rsidP="007C5E1F">
            <w:pPr>
              <w:spacing w:after="40" w:line="248" w:lineRule="auto"/>
              <w:ind w:left="720"/>
              <w:contextualSpacing/>
              <w:jc w:val="both"/>
              <w:rPr>
                <w:rFonts w:ascii="Tahoma" w:eastAsia="Times New Roman" w:hAnsi="Tahoma" w:cs="Tahoma"/>
                <w:sz w:val="20"/>
                <w:szCs w:val="20"/>
              </w:rPr>
            </w:pPr>
          </w:p>
          <w:p w14:paraId="0099C9EB"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26E3E2F6"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 (oblikoslovje)</w:t>
            </w:r>
          </w:p>
          <w:p w14:paraId="0F86BFC1" w14:textId="77777777" w:rsidR="007C5E1F" w:rsidRPr="007C5E1F" w:rsidRDefault="007C5E1F" w:rsidP="007C5E1F">
            <w:pPr>
              <w:tabs>
                <w:tab w:val="left" w:pos="710"/>
              </w:tabs>
              <w:spacing w:before="1"/>
              <w:rPr>
                <w:rFonts w:ascii="Tahoma" w:eastAsia="Times New Roman" w:hAnsi="Tahoma" w:cs="Tahoma"/>
                <w:sz w:val="20"/>
                <w:szCs w:val="20"/>
              </w:rPr>
            </w:pPr>
          </w:p>
          <w:p w14:paraId="3F76F98F"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besedila po danih smernicah (ob prebrani knjigi za domače branje)</w:t>
            </w:r>
          </w:p>
          <w:p w14:paraId="5250CC1C" w14:textId="77777777" w:rsidR="007C5E1F" w:rsidRPr="007C5E1F" w:rsidRDefault="007C5E1F" w:rsidP="007C5E1F">
            <w:pPr>
              <w:tabs>
                <w:tab w:val="left" w:pos="710"/>
              </w:tabs>
              <w:spacing w:before="1"/>
              <w:rPr>
                <w:rFonts w:ascii="Tahoma" w:eastAsia="Times New Roman" w:hAnsi="Tahoma" w:cs="Tahoma"/>
                <w:sz w:val="20"/>
                <w:szCs w:val="20"/>
              </w:rPr>
            </w:pPr>
          </w:p>
          <w:p w14:paraId="00B33893"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Sprotno napovedano ustno ocenjevanje obravnavane učne snovi </w:t>
            </w:r>
          </w:p>
          <w:p w14:paraId="768E102D" w14:textId="77777777" w:rsidR="007C5E1F" w:rsidRPr="007C5E1F" w:rsidRDefault="007C5E1F" w:rsidP="007C5E1F">
            <w:pPr>
              <w:tabs>
                <w:tab w:val="left" w:pos="710"/>
              </w:tabs>
              <w:spacing w:before="1"/>
              <w:rPr>
                <w:rFonts w:ascii="Tahoma" w:eastAsia="Times New Roman" w:hAnsi="Tahoma" w:cs="Tahoma"/>
                <w:sz w:val="20"/>
                <w:szCs w:val="20"/>
              </w:rPr>
            </w:pPr>
          </w:p>
          <w:p w14:paraId="430F9811" w14:textId="77777777" w:rsidR="007C5E1F" w:rsidRPr="007C5E1F" w:rsidRDefault="007C5E1F" w:rsidP="007C5E1F">
            <w:pPr>
              <w:numPr>
                <w:ilvl w:val="0"/>
                <w:numId w:val="2"/>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Preizkus znanja iz jezikovnih in književnih vsebin (KN)</w:t>
            </w:r>
          </w:p>
        </w:tc>
        <w:tc>
          <w:tcPr>
            <w:tcW w:w="2410" w:type="dxa"/>
            <w:tcBorders>
              <w:top w:val="single" w:sz="12" w:space="0" w:color="92D050"/>
              <w:bottom w:val="single" w:sz="12" w:space="0" w:color="92D050"/>
            </w:tcBorders>
          </w:tcPr>
          <w:p w14:paraId="4849A402"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4C25C6C7"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6047A944"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383581E6"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77C5397B"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643B1739"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49F6C324"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1AA92954"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66A3288C"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1C576312"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5F8065B4"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5BCAA51F"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082D8456"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553A8433"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40EE71C4"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168F52DC"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136A6F8E"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754665D0"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28BCC47D"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6CCAC6D9"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3A3B7210" w14:textId="77777777" w:rsidR="007C5E1F" w:rsidRPr="007C5E1F" w:rsidRDefault="007C5E1F" w:rsidP="007C5E1F">
            <w:pPr>
              <w:tabs>
                <w:tab w:val="left" w:pos="707"/>
              </w:tabs>
              <w:autoSpaceDE/>
              <w:autoSpaceDN/>
              <w:spacing w:before="1"/>
              <w:ind w:left="110"/>
              <w:rPr>
                <w:rFonts w:ascii="Tahoma" w:eastAsia="Times New Roman" w:hAnsi="Tahoma" w:cs="Tahoma"/>
                <w:sz w:val="20"/>
                <w:szCs w:val="20"/>
              </w:rPr>
            </w:pPr>
          </w:p>
          <w:p w14:paraId="159393C6" w14:textId="77777777" w:rsidR="007C5E1F" w:rsidRPr="007C5E1F" w:rsidRDefault="007C5E1F" w:rsidP="007C5E1F">
            <w:pPr>
              <w:tabs>
                <w:tab w:val="left" w:pos="707"/>
              </w:tabs>
              <w:autoSpaceDE/>
              <w:autoSpaceDN/>
              <w:spacing w:before="1"/>
              <w:ind w:left="110"/>
              <w:rPr>
                <w:rFonts w:ascii="Tahoma" w:eastAsia="Times New Roman" w:hAnsi="Tahoma" w:cs="Tahoma"/>
                <w:sz w:val="20"/>
                <w:szCs w:val="20"/>
              </w:rPr>
            </w:pPr>
          </w:p>
          <w:p w14:paraId="5998E31A" w14:textId="77777777" w:rsidR="007C5E1F" w:rsidRPr="007C5E1F" w:rsidRDefault="007C5E1F" w:rsidP="007C5E1F">
            <w:pPr>
              <w:tabs>
                <w:tab w:val="left" w:pos="707"/>
              </w:tabs>
              <w:autoSpaceDE/>
              <w:autoSpaceDN/>
              <w:spacing w:before="1"/>
              <w:ind w:left="110"/>
              <w:rPr>
                <w:rFonts w:ascii="Tahoma" w:eastAsia="Times New Roman" w:hAnsi="Tahoma" w:cs="Tahoma"/>
                <w:sz w:val="20"/>
                <w:szCs w:val="20"/>
              </w:rPr>
            </w:pPr>
          </w:p>
          <w:p w14:paraId="594D43EC" w14:textId="77777777" w:rsidR="007C5E1F" w:rsidRPr="007C5E1F" w:rsidRDefault="007C5E1F" w:rsidP="007C5E1F">
            <w:pPr>
              <w:tabs>
                <w:tab w:val="left" w:pos="707"/>
              </w:tabs>
              <w:autoSpaceDE/>
              <w:autoSpaceDN/>
              <w:spacing w:before="1"/>
              <w:ind w:left="110"/>
              <w:rPr>
                <w:rFonts w:ascii="Tahoma" w:eastAsia="Times New Roman" w:hAnsi="Tahoma" w:cs="Tahoma"/>
                <w:sz w:val="20"/>
                <w:szCs w:val="20"/>
              </w:rPr>
            </w:pPr>
          </w:p>
          <w:p w14:paraId="043388A8"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480E594A"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698457ED"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152E1C75"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25066390" w14:textId="77777777" w:rsidR="007C5E1F" w:rsidRPr="007C5E1F" w:rsidRDefault="007C5E1F" w:rsidP="007C5E1F">
            <w:pPr>
              <w:numPr>
                <w:ilvl w:val="0"/>
                <w:numId w:val="2"/>
              </w:numPr>
              <w:tabs>
                <w:tab w:val="left" w:pos="707"/>
              </w:tabs>
              <w:autoSpaceDE/>
              <w:autoSpaceDN/>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ustno</w:t>
            </w:r>
          </w:p>
          <w:p w14:paraId="0126417D"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33AB1866"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45D3DF8A" w14:textId="77777777" w:rsidR="007C5E1F" w:rsidRPr="007C5E1F" w:rsidRDefault="007C5E1F" w:rsidP="007C5E1F">
            <w:pPr>
              <w:tabs>
                <w:tab w:val="left" w:pos="707"/>
              </w:tabs>
              <w:autoSpaceDE/>
              <w:autoSpaceDN/>
              <w:spacing w:before="1"/>
              <w:rPr>
                <w:rFonts w:ascii="Tahoma" w:eastAsia="Times New Roman" w:hAnsi="Tahoma" w:cs="Tahoma"/>
                <w:sz w:val="20"/>
                <w:szCs w:val="20"/>
              </w:rPr>
            </w:pPr>
          </w:p>
          <w:p w14:paraId="6C339858"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12685D03"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september</w:t>
            </w:r>
          </w:p>
          <w:p w14:paraId="48C4E513"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 xml:space="preserve">29. 9. 2025 </w:t>
            </w:r>
          </w:p>
          <w:p w14:paraId="4494F174" w14:textId="77777777" w:rsidR="007C5E1F" w:rsidRPr="007C5E1F" w:rsidRDefault="007C5E1F" w:rsidP="007C5E1F">
            <w:pPr>
              <w:rPr>
                <w:rFonts w:ascii="Tahoma" w:eastAsia="Times New Roman" w:hAnsi="Tahoma" w:cs="Tahoma"/>
                <w:sz w:val="20"/>
                <w:szCs w:val="20"/>
                <w:lang w:val="en-US"/>
              </w:rPr>
            </w:pPr>
          </w:p>
          <w:p w14:paraId="20FFCA08" w14:textId="77777777" w:rsidR="007C5E1F" w:rsidRPr="007C5E1F" w:rsidRDefault="007C5E1F" w:rsidP="007C5E1F">
            <w:pPr>
              <w:rPr>
                <w:rFonts w:ascii="Tahoma" w:eastAsia="Times New Roman" w:hAnsi="Tahoma" w:cs="Tahoma"/>
                <w:sz w:val="20"/>
                <w:szCs w:val="20"/>
                <w:lang w:val="en-US"/>
              </w:rPr>
            </w:pPr>
          </w:p>
          <w:p w14:paraId="0FF6550C" w14:textId="77777777" w:rsidR="007C5E1F" w:rsidRPr="007C5E1F" w:rsidRDefault="007C5E1F" w:rsidP="007C5E1F">
            <w:pPr>
              <w:rPr>
                <w:rFonts w:ascii="Tahoma" w:eastAsia="Times New Roman" w:hAnsi="Tahoma" w:cs="Tahoma"/>
                <w:sz w:val="20"/>
                <w:szCs w:val="20"/>
                <w:lang w:val="en-US"/>
              </w:rPr>
            </w:pPr>
          </w:p>
          <w:p w14:paraId="7829736A"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november</w:t>
            </w:r>
          </w:p>
          <w:p w14:paraId="693DA357"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 xml:space="preserve">10. 11. 2025 </w:t>
            </w:r>
          </w:p>
          <w:p w14:paraId="7CB027EE" w14:textId="77777777" w:rsidR="007C5E1F" w:rsidRPr="007C5E1F" w:rsidRDefault="007C5E1F" w:rsidP="007C5E1F">
            <w:pPr>
              <w:ind w:left="720"/>
              <w:rPr>
                <w:rFonts w:ascii="Tahoma" w:eastAsia="Times New Roman" w:hAnsi="Tahoma" w:cs="Tahoma"/>
                <w:sz w:val="20"/>
                <w:szCs w:val="20"/>
                <w:lang w:val="en-US"/>
              </w:rPr>
            </w:pPr>
          </w:p>
          <w:p w14:paraId="0CF8C1D0" w14:textId="77777777" w:rsidR="007C5E1F" w:rsidRPr="007C5E1F" w:rsidRDefault="007C5E1F" w:rsidP="007C5E1F">
            <w:pPr>
              <w:ind w:left="720"/>
              <w:rPr>
                <w:rFonts w:ascii="Tahoma" w:eastAsia="Times New Roman" w:hAnsi="Tahoma" w:cs="Tahoma"/>
                <w:sz w:val="20"/>
                <w:szCs w:val="20"/>
                <w:lang w:val="en-US"/>
              </w:rPr>
            </w:pPr>
          </w:p>
          <w:p w14:paraId="3E2FEEDA" w14:textId="77777777" w:rsidR="007C5E1F" w:rsidRPr="007C5E1F" w:rsidRDefault="007C5E1F" w:rsidP="007C5E1F">
            <w:pPr>
              <w:ind w:left="720"/>
              <w:rPr>
                <w:rFonts w:ascii="Tahoma" w:eastAsia="Times New Roman" w:hAnsi="Tahoma" w:cs="Tahoma"/>
                <w:sz w:val="20"/>
                <w:szCs w:val="20"/>
                <w:lang w:val="en-US"/>
              </w:rPr>
            </w:pPr>
          </w:p>
          <w:p w14:paraId="4FEAF411"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 xml:space="preserve">september – januar </w:t>
            </w:r>
            <w:r w:rsidRPr="007C5E1F">
              <w:rPr>
                <w:rFonts w:ascii="Tahoma" w:eastAsia="Times New Roman" w:hAnsi="Tahoma" w:cs="Tahoma"/>
                <w:sz w:val="20"/>
                <w:szCs w:val="20"/>
              </w:rPr>
              <w:t>(napovedano v dogovoru z dijakom)</w:t>
            </w:r>
          </w:p>
          <w:p w14:paraId="03A205F9" w14:textId="77777777" w:rsidR="007C5E1F" w:rsidRPr="007C5E1F" w:rsidRDefault="007C5E1F" w:rsidP="007C5E1F">
            <w:pPr>
              <w:ind w:left="720"/>
              <w:rPr>
                <w:rFonts w:ascii="Tahoma" w:eastAsia="Times New Roman" w:hAnsi="Tahoma" w:cs="Tahoma"/>
                <w:sz w:val="20"/>
                <w:szCs w:val="20"/>
                <w:lang w:val="en-US"/>
              </w:rPr>
            </w:pPr>
          </w:p>
          <w:p w14:paraId="79CBD41B" w14:textId="77777777" w:rsidR="007C5E1F" w:rsidRPr="007C5E1F" w:rsidRDefault="007C5E1F" w:rsidP="007C5E1F">
            <w:pPr>
              <w:ind w:left="720"/>
              <w:rPr>
                <w:rFonts w:ascii="Tahoma" w:eastAsia="Times New Roman" w:hAnsi="Tahoma" w:cs="Tahoma"/>
                <w:sz w:val="20"/>
                <w:szCs w:val="20"/>
                <w:lang w:val="en-US"/>
              </w:rPr>
            </w:pPr>
          </w:p>
          <w:p w14:paraId="1B9507EC"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december</w:t>
            </w:r>
          </w:p>
          <w:p w14:paraId="3F5DA2CE"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10. 12. 2025</w:t>
            </w:r>
          </w:p>
          <w:p w14:paraId="063B89EA" w14:textId="77777777" w:rsidR="007C5E1F" w:rsidRPr="007C5E1F" w:rsidRDefault="007C5E1F" w:rsidP="007C5E1F">
            <w:pPr>
              <w:rPr>
                <w:rFonts w:ascii="Tahoma" w:eastAsia="Times New Roman" w:hAnsi="Tahoma" w:cs="Tahoma"/>
                <w:sz w:val="20"/>
                <w:szCs w:val="20"/>
                <w:lang w:val="en-US"/>
              </w:rPr>
            </w:pPr>
          </w:p>
          <w:p w14:paraId="352677A7" w14:textId="77777777" w:rsidR="007C5E1F" w:rsidRPr="007C5E1F" w:rsidRDefault="007C5E1F" w:rsidP="007C5E1F">
            <w:pPr>
              <w:rPr>
                <w:rFonts w:ascii="Tahoma" w:eastAsia="Times New Roman" w:hAnsi="Tahoma" w:cs="Tahoma"/>
                <w:sz w:val="20"/>
                <w:szCs w:val="20"/>
                <w:lang w:val="en-US"/>
              </w:rPr>
            </w:pPr>
          </w:p>
          <w:p w14:paraId="1FC90A80"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marec</w:t>
            </w:r>
          </w:p>
          <w:p w14:paraId="7EA49940"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16. 3. 2026</w:t>
            </w:r>
          </w:p>
          <w:p w14:paraId="0B983AC4" w14:textId="77777777" w:rsidR="007C5E1F" w:rsidRPr="007C5E1F" w:rsidRDefault="007C5E1F" w:rsidP="007C5E1F">
            <w:pPr>
              <w:rPr>
                <w:rFonts w:ascii="Tahoma" w:eastAsia="Times New Roman" w:hAnsi="Tahoma" w:cs="Tahoma"/>
                <w:sz w:val="20"/>
                <w:szCs w:val="20"/>
                <w:lang w:val="en-US"/>
              </w:rPr>
            </w:pPr>
          </w:p>
          <w:p w14:paraId="6A133742" w14:textId="77777777" w:rsidR="007C5E1F" w:rsidRPr="007C5E1F" w:rsidRDefault="007C5E1F" w:rsidP="007C5E1F">
            <w:pPr>
              <w:rPr>
                <w:rFonts w:ascii="Tahoma" w:eastAsia="Times New Roman" w:hAnsi="Tahoma" w:cs="Tahoma"/>
                <w:sz w:val="20"/>
                <w:szCs w:val="20"/>
                <w:lang w:val="en-US"/>
              </w:rPr>
            </w:pPr>
          </w:p>
          <w:p w14:paraId="7E3BD8CE" w14:textId="77777777" w:rsidR="007C5E1F" w:rsidRPr="007C5E1F" w:rsidRDefault="007C5E1F" w:rsidP="007C5E1F">
            <w:pPr>
              <w:rPr>
                <w:rFonts w:ascii="Tahoma" w:eastAsia="Times New Roman" w:hAnsi="Tahoma" w:cs="Tahoma"/>
                <w:sz w:val="20"/>
                <w:szCs w:val="20"/>
                <w:lang w:val="en-US"/>
              </w:rPr>
            </w:pPr>
          </w:p>
          <w:p w14:paraId="58F96460"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lang w:val="en-US"/>
              </w:rPr>
              <w:t>april</w:t>
            </w:r>
          </w:p>
          <w:p w14:paraId="728C955B"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13. 4. 2026</w:t>
            </w:r>
          </w:p>
          <w:p w14:paraId="164AC623" w14:textId="77777777" w:rsidR="007C5E1F" w:rsidRPr="007C5E1F" w:rsidRDefault="007C5E1F" w:rsidP="007C5E1F">
            <w:pPr>
              <w:rPr>
                <w:rFonts w:ascii="Tahoma" w:eastAsia="Times New Roman" w:hAnsi="Tahoma" w:cs="Tahoma"/>
                <w:sz w:val="20"/>
                <w:szCs w:val="20"/>
                <w:lang w:val="en-US"/>
              </w:rPr>
            </w:pPr>
          </w:p>
          <w:p w14:paraId="4D9FECC7" w14:textId="77777777" w:rsidR="007C5E1F" w:rsidRPr="007C5E1F" w:rsidRDefault="007C5E1F" w:rsidP="007C5E1F">
            <w:pPr>
              <w:rPr>
                <w:rFonts w:ascii="Tahoma" w:eastAsia="Times New Roman" w:hAnsi="Tahoma" w:cs="Tahoma"/>
                <w:sz w:val="20"/>
                <w:szCs w:val="20"/>
                <w:lang w:val="en-US"/>
              </w:rPr>
            </w:pPr>
          </w:p>
          <w:p w14:paraId="0B4B73C0" w14:textId="77777777" w:rsidR="007C5E1F" w:rsidRPr="007C5E1F" w:rsidRDefault="007C5E1F" w:rsidP="007C5E1F">
            <w:pPr>
              <w:numPr>
                <w:ilvl w:val="0"/>
                <w:numId w:val="2"/>
              </w:numPr>
              <w:spacing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lang w:val="en-US"/>
              </w:rPr>
              <w:t xml:space="preserve">januar – maj </w:t>
            </w:r>
            <w:r w:rsidRPr="007C5E1F">
              <w:rPr>
                <w:rFonts w:ascii="Tahoma" w:eastAsia="Times New Roman" w:hAnsi="Tahoma" w:cs="Tahoma"/>
                <w:sz w:val="20"/>
                <w:szCs w:val="20"/>
              </w:rPr>
              <w:t>(napovedano v dogovoru z dijakom)</w:t>
            </w:r>
          </w:p>
          <w:p w14:paraId="68A43DFA" w14:textId="77777777" w:rsidR="007C5E1F" w:rsidRPr="007C5E1F" w:rsidRDefault="007C5E1F" w:rsidP="007C5E1F">
            <w:pPr>
              <w:ind w:left="720"/>
              <w:contextualSpacing/>
              <w:rPr>
                <w:rFonts w:ascii="Tahoma" w:eastAsia="Times New Roman" w:hAnsi="Tahoma" w:cs="Tahoma"/>
                <w:sz w:val="20"/>
                <w:szCs w:val="20"/>
                <w:lang w:val="en-US"/>
              </w:rPr>
            </w:pPr>
          </w:p>
          <w:p w14:paraId="7FEA869E" w14:textId="77777777" w:rsidR="007C5E1F" w:rsidRPr="007C5E1F" w:rsidRDefault="007C5E1F" w:rsidP="007C5E1F">
            <w:pPr>
              <w:numPr>
                <w:ilvl w:val="0"/>
                <w:numId w:val="2"/>
              </w:numPr>
              <w:spacing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lang w:val="en-US"/>
              </w:rPr>
              <w:t>maj</w:t>
            </w:r>
          </w:p>
          <w:p w14:paraId="633B63B1"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lang w:val="en-US"/>
              </w:rPr>
              <w:t>18. 5. 2026</w:t>
            </w:r>
          </w:p>
          <w:p w14:paraId="786C66B9" w14:textId="77777777" w:rsidR="007C5E1F" w:rsidRPr="007C5E1F" w:rsidRDefault="007C5E1F" w:rsidP="007C5E1F">
            <w:pPr>
              <w:ind w:left="720"/>
              <w:contextualSpacing/>
              <w:rPr>
                <w:rFonts w:ascii="Tahoma" w:eastAsia="Times New Roman" w:hAnsi="Tahoma" w:cs="Tahoma"/>
                <w:sz w:val="20"/>
                <w:szCs w:val="20"/>
              </w:rPr>
            </w:pPr>
          </w:p>
        </w:tc>
        <w:tc>
          <w:tcPr>
            <w:tcW w:w="1416" w:type="dxa"/>
            <w:tcBorders>
              <w:top w:val="single" w:sz="12" w:space="0" w:color="92D050"/>
              <w:bottom w:val="single" w:sz="12" w:space="0" w:color="92D050"/>
              <w:right w:val="single" w:sz="4" w:space="0" w:color="9BB957"/>
            </w:tcBorders>
          </w:tcPr>
          <w:p w14:paraId="71ADB6D9"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b/>
                <w:sz w:val="20"/>
                <w:szCs w:val="20"/>
              </w:rPr>
              <w:t>Slavka Breznikar</w:t>
            </w:r>
          </w:p>
        </w:tc>
      </w:tr>
      <w:tr w:rsidR="007C5E1F" w:rsidRPr="007C5E1F" w14:paraId="100CDF55" w14:textId="77777777" w:rsidTr="007C5E1F">
        <w:trPr>
          <w:trHeight w:val="1083"/>
        </w:trPr>
        <w:tc>
          <w:tcPr>
            <w:tcW w:w="1997" w:type="dxa"/>
            <w:tcBorders>
              <w:top w:val="single" w:sz="12" w:space="0" w:color="92D050"/>
              <w:left w:val="single" w:sz="4" w:space="0" w:color="9BB957"/>
              <w:bottom w:val="single" w:sz="12" w:space="0" w:color="92D050"/>
            </w:tcBorders>
          </w:tcPr>
          <w:p w14:paraId="0511F94D" w14:textId="77777777" w:rsidR="007C5E1F" w:rsidRPr="007C5E1F" w:rsidRDefault="007C5E1F" w:rsidP="007C5E1F">
            <w:pPr>
              <w:spacing w:before="34"/>
              <w:rPr>
                <w:rFonts w:ascii="Tahoma" w:eastAsia="Times New Roman" w:hAnsi="Tahoma" w:cs="Tahoma"/>
                <w:b/>
                <w:sz w:val="20"/>
                <w:szCs w:val="20"/>
                <w:lang w:val="en-US"/>
              </w:rPr>
            </w:pPr>
            <w:r w:rsidRPr="007C5E1F">
              <w:rPr>
                <w:rFonts w:ascii="Tahoma" w:eastAsia="Times New Roman" w:hAnsi="Tahoma" w:cs="Tahoma"/>
                <w:b/>
                <w:sz w:val="20"/>
                <w:szCs w:val="20"/>
                <w:lang w:val="en-US"/>
              </w:rPr>
              <w:t>MEDIJSKI TEHNIK</w:t>
            </w:r>
          </w:p>
        </w:tc>
        <w:tc>
          <w:tcPr>
            <w:tcW w:w="820" w:type="dxa"/>
            <w:tcBorders>
              <w:top w:val="single" w:sz="12" w:space="0" w:color="92D050"/>
              <w:bottom w:val="single" w:sz="12" w:space="0" w:color="92D050"/>
            </w:tcBorders>
          </w:tcPr>
          <w:p w14:paraId="1014782C" w14:textId="77777777" w:rsidR="007C5E1F" w:rsidRPr="007C5E1F" w:rsidRDefault="007C5E1F" w:rsidP="007C5E1F">
            <w:pPr>
              <w:spacing w:line="246" w:lineRule="exact"/>
              <w:ind w:right="30"/>
              <w:jc w:val="center"/>
              <w:rPr>
                <w:rFonts w:ascii="Tahoma" w:eastAsia="Times New Roman" w:hAnsi="Tahoma" w:cs="Tahoma"/>
                <w:spacing w:val="-5"/>
                <w:sz w:val="20"/>
                <w:szCs w:val="20"/>
                <w:lang w:val="en-US"/>
              </w:rPr>
            </w:pPr>
            <w:r w:rsidRPr="007C5E1F">
              <w:rPr>
                <w:rFonts w:ascii="Tahoma" w:eastAsia="Times New Roman" w:hAnsi="Tahoma" w:cs="Tahoma"/>
                <w:spacing w:val="-5"/>
                <w:sz w:val="20"/>
                <w:szCs w:val="20"/>
                <w:lang w:val="en-US"/>
              </w:rPr>
              <w:t>2.</w:t>
            </w:r>
          </w:p>
        </w:tc>
        <w:tc>
          <w:tcPr>
            <w:tcW w:w="1104" w:type="dxa"/>
            <w:tcBorders>
              <w:top w:val="single" w:sz="12" w:space="0" w:color="92D050"/>
              <w:bottom w:val="single" w:sz="12" w:space="0" w:color="92D050"/>
            </w:tcBorders>
          </w:tcPr>
          <w:p w14:paraId="7C52E9D3" w14:textId="77777777" w:rsidR="007C5E1F" w:rsidRPr="007C5E1F" w:rsidRDefault="007C5E1F" w:rsidP="007C5E1F">
            <w:pPr>
              <w:spacing w:line="246" w:lineRule="exact"/>
              <w:ind w:left="107"/>
              <w:rPr>
                <w:rFonts w:ascii="Tahoma" w:eastAsia="Times New Roman" w:hAnsi="Tahoma" w:cs="Tahoma"/>
                <w:spacing w:val="-10"/>
                <w:sz w:val="20"/>
                <w:szCs w:val="20"/>
                <w:lang w:val="en-US"/>
              </w:rPr>
            </w:pPr>
            <w:r w:rsidRPr="007C5E1F">
              <w:rPr>
                <w:rFonts w:ascii="Tahoma" w:eastAsia="Times New Roman" w:hAnsi="Tahoma" w:cs="Tahoma"/>
                <w:spacing w:val="-10"/>
                <w:sz w:val="20"/>
                <w:szCs w:val="20"/>
                <w:lang w:val="en-US"/>
              </w:rPr>
              <w:t>7</w:t>
            </w:r>
          </w:p>
        </w:tc>
        <w:tc>
          <w:tcPr>
            <w:tcW w:w="1128" w:type="dxa"/>
            <w:tcBorders>
              <w:top w:val="single" w:sz="12" w:space="0" w:color="92D050"/>
              <w:bottom w:val="single" w:sz="12" w:space="0" w:color="92D050"/>
            </w:tcBorders>
          </w:tcPr>
          <w:p w14:paraId="13E14C8D" w14:textId="77777777" w:rsidR="007C5E1F" w:rsidRPr="007C5E1F" w:rsidRDefault="007C5E1F" w:rsidP="007C5E1F">
            <w:pPr>
              <w:tabs>
                <w:tab w:val="left" w:pos="710"/>
              </w:tabs>
              <w:spacing w:before="44"/>
              <w:ind w:right="40"/>
              <w:rPr>
                <w:rFonts w:ascii="Tahoma" w:eastAsia="Times New Roman" w:hAnsi="Tahoma" w:cs="Tahoma"/>
                <w:sz w:val="20"/>
                <w:szCs w:val="20"/>
                <w:lang w:val="en-US"/>
              </w:rPr>
            </w:pPr>
            <w:r w:rsidRPr="007C5E1F">
              <w:rPr>
                <w:rFonts w:ascii="Tahoma" w:eastAsia="Times New Roman" w:hAnsi="Tahoma" w:cs="Tahoma"/>
                <w:sz w:val="20"/>
                <w:szCs w:val="20"/>
                <w:lang w:val="en-US"/>
              </w:rPr>
              <w:t>5</w:t>
            </w:r>
          </w:p>
        </w:tc>
        <w:tc>
          <w:tcPr>
            <w:tcW w:w="3119" w:type="dxa"/>
            <w:tcBorders>
              <w:top w:val="single" w:sz="12" w:space="0" w:color="92D050"/>
              <w:bottom w:val="single" w:sz="12" w:space="0" w:color="92D050"/>
            </w:tcBorders>
          </w:tcPr>
          <w:p w14:paraId="45426B4E"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Tvorba neumetnostnega (uradnega) besedila po danih smernicah </w:t>
            </w:r>
          </w:p>
          <w:p w14:paraId="201B5E03" w14:textId="77777777" w:rsidR="007C5E1F" w:rsidRPr="007C5E1F" w:rsidRDefault="007C5E1F" w:rsidP="007C5E1F">
            <w:pPr>
              <w:tabs>
                <w:tab w:val="left" w:pos="710"/>
              </w:tabs>
              <w:spacing w:before="1"/>
              <w:rPr>
                <w:rFonts w:ascii="Tahoma" w:eastAsia="Times New Roman" w:hAnsi="Tahoma" w:cs="Tahoma"/>
                <w:sz w:val="20"/>
                <w:szCs w:val="20"/>
              </w:rPr>
            </w:pPr>
          </w:p>
          <w:p w14:paraId="54F2684A"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Preizkus znanja iz jezikovnih vsebin </w:t>
            </w:r>
            <w:r w:rsidRPr="007C5E1F">
              <w:rPr>
                <w:rFonts w:ascii="Tahoma" w:eastAsia="Times New Roman" w:hAnsi="Tahoma" w:cs="Tahoma"/>
                <w:sz w:val="20"/>
                <w:szCs w:val="20"/>
              </w:rPr>
              <w:lastRenderedPageBreak/>
              <w:t>(besedoslovje)</w:t>
            </w:r>
          </w:p>
          <w:p w14:paraId="7297B87F" w14:textId="77777777" w:rsidR="007C5E1F" w:rsidRPr="007C5E1F" w:rsidRDefault="007C5E1F" w:rsidP="007C5E1F">
            <w:pPr>
              <w:tabs>
                <w:tab w:val="left" w:pos="710"/>
              </w:tabs>
              <w:spacing w:before="1"/>
              <w:rPr>
                <w:rFonts w:ascii="Tahoma" w:eastAsia="Times New Roman" w:hAnsi="Tahoma" w:cs="Tahoma"/>
                <w:sz w:val="20"/>
                <w:szCs w:val="20"/>
              </w:rPr>
            </w:pPr>
          </w:p>
          <w:p w14:paraId="418DC344"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besedila po danih smernicah (ob odlomku iz umetnostnega besedila)</w:t>
            </w:r>
          </w:p>
          <w:p w14:paraId="7688ED87" w14:textId="77777777" w:rsidR="007C5E1F" w:rsidRPr="007C5E1F" w:rsidRDefault="007C5E1F" w:rsidP="007C5E1F">
            <w:pPr>
              <w:tabs>
                <w:tab w:val="left" w:pos="710"/>
              </w:tabs>
              <w:spacing w:before="1"/>
              <w:rPr>
                <w:rFonts w:ascii="Tahoma" w:eastAsia="Times New Roman" w:hAnsi="Tahoma" w:cs="Tahoma"/>
                <w:sz w:val="20"/>
                <w:szCs w:val="20"/>
              </w:rPr>
            </w:pPr>
          </w:p>
          <w:p w14:paraId="7E0D4E79"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književnih vsebin</w:t>
            </w:r>
          </w:p>
          <w:p w14:paraId="5F8870AA" w14:textId="77777777" w:rsidR="007C5E1F" w:rsidRPr="007C5E1F" w:rsidRDefault="007C5E1F" w:rsidP="007C5E1F">
            <w:pPr>
              <w:tabs>
                <w:tab w:val="left" w:pos="710"/>
              </w:tabs>
              <w:spacing w:before="1"/>
              <w:rPr>
                <w:rFonts w:ascii="Tahoma" w:eastAsia="Times New Roman" w:hAnsi="Tahoma" w:cs="Tahoma"/>
                <w:sz w:val="20"/>
                <w:szCs w:val="20"/>
              </w:rPr>
            </w:pPr>
          </w:p>
          <w:p w14:paraId="10571B94"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besedila po danih smernicah (ob prebrani knjigi za domače branje)</w:t>
            </w:r>
          </w:p>
          <w:p w14:paraId="78C9ACDE" w14:textId="77777777" w:rsidR="007C5E1F" w:rsidRPr="007C5E1F" w:rsidRDefault="007C5E1F" w:rsidP="007C5E1F">
            <w:pPr>
              <w:tabs>
                <w:tab w:val="left" w:pos="710"/>
              </w:tabs>
              <w:spacing w:before="1"/>
              <w:rPr>
                <w:rFonts w:ascii="Tahoma" w:eastAsia="Times New Roman" w:hAnsi="Tahoma" w:cs="Tahoma"/>
                <w:sz w:val="20"/>
                <w:szCs w:val="20"/>
              </w:rPr>
            </w:pPr>
          </w:p>
          <w:p w14:paraId="6BF9B203"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Sprotno napovedano ustno ocenjevanje obravnavane učne snovi </w:t>
            </w:r>
          </w:p>
          <w:p w14:paraId="652F168C" w14:textId="77777777" w:rsidR="007C5E1F" w:rsidRPr="007C5E1F" w:rsidRDefault="007C5E1F" w:rsidP="007C5E1F">
            <w:pPr>
              <w:tabs>
                <w:tab w:val="left" w:pos="710"/>
              </w:tabs>
              <w:spacing w:before="1"/>
              <w:rPr>
                <w:rFonts w:ascii="Tahoma" w:eastAsia="Times New Roman" w:hAnsi="Tahoma" w:cs="Tahoma"/>
                <w:sz w:val="20"/>
                <w:szCs w:val="20"/>
              </w:rPr>
            </w:pPr>
          </w:p>
          <w:p w14:paraId="5A80E3A2" w14:textId="77777777" w:rsidR="007C5E1F" w:rsidRPr="007C5E1F" w:rsidRDefault="007C5E1F" w:rsidP="007C5E1F">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Preizkus znanja iz jezikovnih vsebin (RNB, oblikoslovje)</w:t>
            </w:r>
          </w:p>
        </w:tc>
        <w:tc>
          <w:tcPr>
            <w:tcW w:w="2410" w:type="dxa"/>
            <w:tcBorders>
              <w:top w:val="single" w:sz="12" w:space="0" w:color="92D050"/>
              <w:bottom w:val="single" w:sz="12" w:space="0" w:color="92D050"/>
            </w:tcBorders>
          </w:tcPr>
          <w:p w14:paraId="1DA99179" w14:textId="77777777" w:rsidR="007C5E1F" w:rsidRPr="007C5E1F" w:rsidRDefault="007C5E1F" w:rsidP="007C5E1F">
            <w:pPr>
              <w:numPr>
                <w:ilvl w:val="0"/>
                <w:numId w:val="2"/>
              </w:numPr>
              <w:tabs>
                <w:tab w:val="left" w:pos="707"/>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lastRenderedPageBreak/>
              <w:t>pisno</w:t>
            </w:r>
          </w:p>
          <w:p w14:paraId="0D3E9DB6" w14:textId="77777777" w:rsidR="007C5E1F" w:rsidRPr="007C5E1F" w:rsidRDefault="007C5E1F" w:rsidP="007C5E1F">
            <w:pPr>
              <w:tabs>
                <w:tab w:val="left" w:pos="707"/>
              </w:tabs>
              <w:spacing w:before="1"/>
              <w:rPr>
                <w:rFonts w:ascii="Tahoma" w:eastAsia="Times New Roman" w:hAnsi="Tahoma" w:cs="Tahoma"/>
                <w:sz w:val="20"/>
                <w:szCs w:val="20"/>
              </w:rPr>
            </w:pPr>
          </w:p>
          <w:p w14:paraId="3634FEEC" w14:textId="77777777" w:rsidR="007C5E1F" w:rsidRPr="007C5E1F" w:rsidRDefault="007C5E1F" w:rsidP="007C5E1F">
            <w:pPr>
              <w:tabs>
                <w:tab w:val="left" w:pos="707"/>
              </w:tabs>
              <w:spacing w:before="1"/>
              <w:rPr>
                <w:rFonts w:ascii="Tahoma" w:eastAsia="Times New Roman" w:hAnsi="Tahoma" w:cs="Tahoma"/>
                <w:sz w:val="20"/>
                <w:szCs w:val="20"/>
              </w:rPr>
            </w:pPr>
          </w:p>
          <w:p w14:paraId="2A24793B" w14:textId="77777777" w:rsidR="007C5E1F" w:rsidRPr="007C5E1F" w:rsidRDefault="007C5E1F" w:rsidP="007C5E1F">
            <w:pPr>
              <w:tabs>
                <w:tab w:val="left" w:pos="707"/>
              </w:tabs>
              <w:spacing w:before="1"/>
              <w:rPr>
                <w:rFonts w:ascii="Tahoma" w:eastAsia="Times New Roman" w:hAnsi="Tahoma" w:cs="Tahoma"/>
                <w:sz w:val="20"/>
                <w:szCs w:val="20"/>
              </w:rPr>
            </w:pPr>
          </w:p>
          <w:p w14:paraId="544B8993" w14:textId="77777777" w:rsidR="007C5E1F" w:rsidRPr="007C5E1F" w:rsidRDefault="007C5E1F" w:rsidP="007C5E1F">
            <w:pPr>
              <w:numPr>
                <w:ilvl w:val="0"/>
                <w:numId w:val="2"/>
              </w:numPr>
              <w:tabs>
                <w:tab w:val="left" w:pos="707"/>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70E9AEA1" w14:textId="77777777" w:rsidR="007C5E1F" w:rsidRPr="007C5E1F" w:rsidRDefault="007C5E1F" w:rsidP="007C5E1F">
            <w:pPr>
              <w:tabs>
                <w:tab w:val="left" w:pos="707"/>
              </w:tabs>
              <w:spacing w:before="1"/>
              <w:rPr>
                <w:rFonts w:ascii="Tahoma" w:eastAsia="Times New Roman" w:hAnsi="Tahoma" w:cs="Tahoma"/>
                <w:sz w:val="20"/>
                <w:szCs w:val="20"/>
              </w:rPr>
            </w:pPr>
          </w:p>
          <w:p w14:paraId="4FDD5BB6" w14:textId="77777777" w:rsidR="007C5E1F" w:rsidRPr="007C5E1F" w:rsidRDefault="007C5E1F" w:rsidP="007C5E1F">
            <w:pPr>
              <w:tabs>
                <w:tab w:val="left" w:pos="707"/>
              </w:tabs>
              <w:spacing w:before="1"/>
              <w:rPr>
                <w:rFonts w:ascii="Tahoma" w:eastAsia="Times New Roman" w:hAnsi="Tahoma" w:cs="Tahoma"/>
                <w:sz w:val="20"/>
                <w:szCs w:val="20"/>
              </w:rPr>
            </w:pPr>
          </w:p>
          <w:p w14:paraId="7A142D74" w14:textId="77777777" w:rsidR="007C5E1F" w:rsidRPr="007C5E1F" w:rsidRDefault="007C5E1F" w:rsidP="007C5E1F">
            <w:pPr>
              <w:tabs>
                <w:tab w:val="left" w:pos="707"/>
              </w:tabs>
              <w:spacing w:before="1"/>
              <w:rPr>
                <w:rFonts w:ascii="Tahoma" w:eastAsia="Times New Roman" w:hAnsi="Tahoma" w:cs="Tahoma"/>
                <w:sz w:val="20"/>
                <w:szCs w:val="20"/>
              </w:rPr>
            </w:pPr>
          </w:p>
          <w:p w14:paraId="7320C142" w14:textId="77777777" w:rsidR="007C5E1F" w:rsidRPr="007C5E1F" w:rsidRDefault="007C5E1F" w:rsidP="007C5E1F">
            <w:pPr>
              <w:numPr>
                <w:ilvl w:val="0"/>
                <w:numId w:val="2"/>
              </w:numPr>
              <w:tabs>
                <w:tab w:val="left" w:pos="707"/>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4AA30693" w14:textId="77777777" w:rsidR="007C5E1F" w:rsidRPr="007C5E1F" w:rsidRDefault="007C5E1F" w:rsidP="007C5E1F">
            <w:pPr>
              <w:tabs>
                <w:tab w:val="left" w:pos="707"/>
              </w:tabs>
              <w:spacing w:before="1"/>
              <w:rPr>
                <w:rFonts w:ascii="Tahoma" w:eastAsia="Times New Roman" w:hAnsi="Tahoma" w:cs="Tahoma"/>
                <w:sz w:val="20"/>
                <w:szCs w:val="20"/>
              </w:rPr>
            </w:pPr>
          </w:p>
          <w:p w14:paraId="6B400A25" w14:textId="77777777" w:rsidR="007C5E1F" w:rsidRPr="007C5E1F" w:rsidRDefault="007C5E1F" w:rsidP="007C5E1F">
            <w:pPr>
              <w:tabs>
                <w:tab w:val="left" w:pos="707"/>
              </w:tabs>
              <w:spacing w:before="1"/>
              <w:rPr>
                <w:rFonts w:ascii="Tahoma" w:eastAsia="Times New Roman" w:hAnsi="Tahoma" w:cs="Tahoma"/>
                <w:sz w:val="20"/>
                <w:szCs w:val="20"/>
              </w:rPr>
            </w:pPr>
          </w:p>
          <w:p w14:paraId="12D217FE" w14:textId="77777777" w:rsidR="007C5E1F" w:rsidRPr="007C5E1F" w:rsidRDefault="007C5E1F" w:rsidP="007C5E1F">
            <w:pPr>
              <w:tabs>
                <w:tab w:val="left" w:pos="707"/>
              </w:tabs>
              <w:spacing w:before="1"/>
              <w:rPr>
                <w:rFonts w:ascii="Tahoma" w:eastAsia="Times New Roman" w:hAnsi="Tahoma" w:cs="Tahoma"/>
                <w:sz w:val="20"/>
                <w:szCs w:val="20"/>
              </w:rPr>
            </w:pPr>
          </w:p>
          <w:p w14:paraId="20EF2A24" w14:textId="77777777" w:rsidR="007C5E1F" w:rsidRPr="007C5E1F" w:rsidRDefault="007C5E1F" w:rsidP="007C5E1F">
            <w:pPr>
              <w:numPr>
                <w:ilvl w:val="0"/>
                <w:numId w:val="2"/>
              </w:numPr>
              <w:tabs>
                <w:tab w:val="left" w:pos="707"/>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123069C4" w14:textId="77777777" w:rsidR="007C5E1F" w:rsidRPr="007C5E1F" w:rsidRDefault="007C5E1F" w:rsidP="007C5E1F">
            <w:pPr>
              <w:tabs>
                <w:tab w:val="left" w:pos="707"/>
              </w:tabs>
              <w:spacing w:before="1"/>
              <w:rPr>
                <w:rFonts w:ascii="Tahoma" w:eastAsia="Times New Roman" w:hAnsi="Tahoma" w:cs="Tahoma"/>
                <w:sz w:val="20"/>
                <w:szCs w:val="20"/>
              </w:rPr>
            </w:pPr>
          </w:p>
          <w:p w14:paraId="66565101" w14:textId="77777777" w:rsidR="007C5E1F" w:rsidRPr="007C5E1F" w:rsidRDefault="007C5E1F" w:rsidP="007C5E1F">
            <w:pPr>
              <w:tabs>
                <w:tab w:val="left" w:pos="707"/>
              </w:tabs>
              <w:spacing w:before="1"/>
              <w:rPr>
                <w:rFonts w:ascii="Tahoma" w:eastAsia="Times New Roman" w:hAnsi="Tahoma" w:cs="Tahoma"/>
                <w:sz w:val="20"/>
                <w:szCs w:val="20"/>
              </w:rPr>
            </w:pPr>
          </w:p>
          <w:p w14:paraId="186E742C" w14:textId="77777777" w:rsidR="007C5E1F" w:rsidRPr="007C5E1F" w:rsidRDefault="007C5E1F" w:rsidP="007C5E1F">
            <w:pPr>
              <w:numPr>
                <w:ilvl w:val="0"/>
                <w:numId w:val="2"/>
              </w:numPr>
              <w:tabs>
                <w:tab w:val="left" w:pos="707"/>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pisno</w:t>
            </w:r>
          </w:p>
          <w:p w14:paraId="606B8989" w14:textId="77777777" w:rsidR="007C5E1F" w:rsidRPr="007C5E1F" w:rsidRDefault="007C5E1F" w:rsidP="007C5E1F">
            <w:pPr>
              <w:tabs>
                <w:tab w:val="left" w:pos="707"/>
              </w:tabs>
              <w:spacing w:before="1"/>
              <w:rPr>
                <w:rFonts w:ascii="Tahoma" w:eastAsia="Times New Roman" w:hAnsi="Tahoma" w:cs="Tahoma"/>
                <w:sz w:val="20"/>
                <w:szCs w:val="20"/>
              </w:rPr>
            </w:pPr>
          </w:p>
          <w:p w14:paraId="18882689" w14:textId="77777777" w:rsidR="007C5E1F" w:rsidRPr="007C5E1F" w:rsidRDefault="007C5E1F" w:rsidP="007C5E1F">
            <w:pPr>
              <w:tabs>
                <w:tab w:val="left" w:pos="707"/>
              </w:tabs>
              <w:spacing w:before="1"/>
              <w:rPr>
                <w:rFonts w:ascii="Tahoma" w:eastAsia="Times New Roman" w:hAnsi="Tahoma" w:cs="Tahoma"/>
                <w:sz w:val="20"/>
                <w:szCs w:val="20"/>
              </w:rPr>
            </w:pPr>
          </w:p>
          <w:p w14:paraId="3A3B2079" w14:textId="77777777" w:rsidR="007C5E1F" w:rsidRPr="007C5E1F" w:rsidRDefault="007C5E1F" w:rsidP="007C5E1F">
            <w:pPr>
              <w:tabs>
                <w:tab w:val="left" w:pos="707"/>
              </w:tabs>
              <w:spacing w:before="1"/>
              <w:rPr>
                <w:rFonts w:ascii="Tahoma" w:eastAsia="Times New Roman" w:hAnsi="Tahoma" w:cs="Tahoma"/>
                <w:sz w:val="20"/>
                <w:szCs w:val="20"/>
              </w:rPr>
            </w:pPr>
          </w:p>
          <w:p w14:paraId="09599F79" w14:textId="77777777" w:rsidR="007C5E1F" w:rsidRPr="007C5E1F" w:rsidRDefault="007C5E1F" w:rsidP="007C5E1F">
            <w:pPr>
              <w:tabs>
                <w:tab w:val="left" w:pos="707"/>
              </w:tabs>
              <w:spacing w:before="1"/>
              <w:rPr>
                <w:rFonts w:ascii="Tahoma" w:eastAsia="Times New Roman" w:hAnsi="Tahoma" w:cs="Tahoma"/>
                <w:sz w:val="20"/>
                <w:szCs w:val="20"/>
              </w:rPr>
            </w:pPr>
          </w:p>
          <w:p w14:paraId="4E478C72" w14:textId="77777777" w:rsidR="007C5E1F" w:rsidRPr="007C5E1F" w:rsidRDefault="007C5E1F" w:rsidP="007C5E1F">
            <w:pPr>
              <w:numPr>
                <w:ilvl w:val="0"/>
                <w:numId w:val="2"/>
              </w:numPr>
              <w:tabs>
                <w:tab w:val="left" w:pos="707"/>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ustno</w:t>
            </w:r>
          </w:p>
          <w:p w14:paraId="29E3C0B1" w14:textId="77777777" w:rsidR="007C5E1F" w:rsidRPr="007C5E1F" w:rsidRDefault="007C5E1F" w:rsidP="007C5E1F">
            <w:pPr>
              <w:tabs>
                <w:tab w:val="left" w:pos="707"/>
              </w:tabs>
              <w:spacing w:before="1"/>
              <w:rPr>
                <w:rFonts w:ascii="Tahoma" w:eastAsia="Times New Roman" w:hAnsi="Tahoma" w:cs="Tahoma"/>
                <w:sz w:val="20"/>
                <w:szCs w:val="20"/>
              </w:rPr>
            </w:pPr>
          </w:p>
          <w:p w14:paraId="21640086" w14:textId="77777777" w:rsidR="007C5E1F" w:rsidRPr="007C5E1F" w:rsidRDefault="007C5E1F" w:rsidP="007C5E1F">
            <w:pPr>
              <w:tabs>
                <w:tab w:val="left" w:pos="707"/>
              </w:tabs>
              <w:spacing w:before="1"/>
              <w:rPr>
                <w:rFonts w:ascii="Tahoma" w:eastAsia="Times New Roman" w:hAnsi="Tahoma" w:cs="Tahoma"/>
                <w:sz w:val="20"/>
                <w:szCs w:val="20"/>
              </w:rPr>
            </w:pPr>
          </w:p>
          <w:p w14:paraId="1474CD54"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5FF5CF47"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lastRenderedPageBreak/>
              <w:t xml:space="preserve">september </w:t>
            </w:r>
          </w:p>
          <w:p w14:paraId="741DC6BC" w14:textId="77777777" w:rsidR="007C5E1F" w:rsidRPr="007C5E1F" w:rsidRDefault="007C5E1F" w:rsidP="007C5E1F">
            <w:pPr>
              <w:ind w:left="720"/>
              <w:rPr>
                <w:rFonts w:ascii="Tahoma" w:eastAsia="Times New Roman" w:hAnsi="Tahoma" w:cs="Tahoma"/>
                <w:sz w:val="20"/>
                <w:szCs w:val="20"/>
              </w:rPr>
            </w:pPr>
            <w:r w:rsidRPr="007C5E1F">
              <w:rPr>
                <w:rFonts w:ascii="Tahoma" w:eastAsia="Times New Roman" w:hAnsi="Tahoma" w:cs="Tahoma"/>
                <w:sz w:val="20"/>
                <w:szCs w:val="20"/>
              </w:rPr>
              <w:t>10. 9. 2025</w:t>
            </w:r>
          </w:p>
          <w:p w14:paraId="355E0260" w14:textId="77777777" w:rsidR="007C5E1F" w:rsidRPr="007C5E1F" w:rsidRDefault="007C5E1F" w:rsidP="007C5E1F">
            <w:pPr>
              <w:rPr>
                <w:rFonts w:ascii="Tahoma" w:eastAsia="Times New Roman" w:hAnsi="Tahoma" w:cs="Tahoma"/>
                <w:sz w:val="20"/>
                <w:szCs w:val="20"/>
              </w:rPr>
            </w:pPr>
          </w:p>
          <w:p w14:paraId="728DDBE3" w14:textId="77777777" w:rsidR="007C5E1F" w:rsidRPr="007C5E1F" w:rsidRDefault="007C5E1F" w:rsidP="007C5E1F">
            <w:pPr>
              <w:rPr>
                <w:rFonts w:ascii="Tahoma" w:eastAsia="Times New Roman" w:hAnsi="Tahoma" w:cs="Tahoma"/>
                <w:sz w:val="20"/>
                <w:szCs w:val="20"/>
              </w:rPr>
            </w:pPr>
          </w:p>
          <w:p w14:paraId="47398A73"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oktober </w:t>
            </w:r>
          </w:p>
          <w:p w14:paraId="058148B4" w14:textId="77777777" w:rsidR="007C5E1F" w:rsidRPr="007C5E1F" w:rsidRDefault="007C5E1F" w:rsidP="007C5E1F">
            <w:pPr>
              <w:ind w:left="720"/>
              <w:rPr>
                <w:rFonts w:ascii="Tahoma" w:eastAsia="Times New Roman" w:hAnsi="Tahoma" w:cs="Tahoma"/>
                <w:sz w:val="20"/>
                <w:szCs w:val="20"/>
              </w:rPr>
            </w:pPr>
            <w:r w:rsidRPr="007C5E1F">
              <w:rPr>
                <w:rFonts w:ascii="Tahoma" w:eastAsia="Times New Roman" w:hAnsi="Tahoma" w:cs="Tahoma"/>
                <w:sz w:val="20"/>
                <w:szCs w:val="20"/>
              </w:rPr>
              <w:t>21. 10. 2025</w:t>
            </w:r>
          </w:p>
          <w:p w14:paraId="4BCEDC95" w14:textId="77777777" w:rsidR="007C5E1F" w:rsidRPr="007C5E1F" w:rsidRDefault="007C5E1F" w:rsidP="007C5E1F">
            <w:pPr>
              <w:ind w:left="720"/>
              <w:rPr>
                <w:rFonts w:ascii="Tahoma" w:eastAsia="Times New Roman" w:hAnsi="Tahoma" w:cs="Tahoma"/>
                <w:sz w:val="20"/>
                <w:szCs w:val="20"/>
              </w:rPr>
            </w:pPr>
          </w:p>
          <w:p w14:paraId="59F12D00" w14:textId="77777777" w:rsidR="007C5E1F" w:rsidRPr="007C5E1F" w:rsidRDefault="007C5E1F" w:rsidP="007C5E1F">
            <w:pPr>
              <w:rPr>
                <w:rFonts w:ascii="Tahoma" w:eastAsia="Times New Roman" w:hAnsi="Tahoma" w:cs="Tahoma"/>
                <w:sz w:val="20"/>
                <w:szCs w:val="20"/>
              </w:rPr>
            </w:pPr>
          </w:p>
          <w:p w14:paraId="14582FEB"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november/december </w:t>
            </w:r>
          </w:p>
          <w:p w14:paraId="163318D3" w14:textId="77777777" w:rsidR="007C5E1F" w:rsidRPr="007C5E1F" w:rsidRDefault="007C5E1F" w:rsidP="007C5E1F">
            <w:pPr>
              <w:ind w:left="720"/>
              <w:rPr>
                <w:rFonts w:ascii="Tahoma" w:eastAsia="Times New Roman" w:hAnsi="Tahoma" w:cs="Tahoma"/>
                <w:sz w:val="20"/>
                <w:szCs w:val="20"/>
              </w:rPr>
            </w:pPr>
            <w:r w:rsidRPr="007C5E1F">
              <w:rPr>
                <w:rFonts w:ascii="Tahoma" w:eastAsia="Times New Roman" w:hAnsi="Tahoma" w:cs="Tahoma"/>
                <w:sz w:val="20"/>
                <w:szCs w:val="20"/>
              </w:rPr>
              <w:t>2. 12. 2025</w:t>
            </w:r>
          </w:p>
          <w:p w14:paraId="414C10F2" w14:textId="77777777" w:rsidR="007C5E1F" w:rsidRPr="007C5E1F" w:rsidRDefault="007C5E1F" w:rsidP="007C5E1F">
            <w:pPr>
              <w:rPr>
                <w:rFonts w:ascii="Tahoma" w:eastAsia="Times New Roman" w:hAnsi="Tahoma" w:cs="Tahoma"/>
                <w:sz w:val="20"/>
                <w:szCs w:val="20"/>
              </w:rPr>
            </w:pPr>
          </w:p>
          <w:p w14:paraId="1E32F9E5" w14:textId="77777777" w:rsidR="007C5E1F" w:rsidRPr="007C5E1F" w:rsidRDefault="007C5E1F" w:rsidP="007C5E1F">
            <w:pPr>
              <w:rPr>
                <w:rFonts w:ascii="Tahoma" w:eastAsia="Times New Roman" w:hAnsi="Tahoma" w:cs="Tahoma"/>
                <w:sz w:val="20"/>
                <w:szCs w:val="20"/>
              </w:rPr>
            </w:pPr>
          </w:p>
          <w:p w14:paraId="24A981D6"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januar/februar</w:t>
            </w:r>
          </w:p>
          <w:p w14:paraId="15E6B8B3" w14:textId="77777777" w:rsidR="007C5E1F" w:rsidRPr="007C5E1F" w:rsidRDefault="007C5E1F" w:rsidP="007C5E1F">
            <w:pPr>
              <w:ind w:left="720"/>
              <w:rPr>
                <w:rFonts w:ascii="Tahoma" w:eastAsia="Times New Roman" w:hAnsi="Tahoma" w:cs="Tahoma"/>
                <w:sz w:val="20"/>
                <w:szCs w:val="20"/>
              </w:rPr>
            </w:pPr>
            <w:r w:rsidRPr="007C5E1F">
              <w:rPr>
                <w:rFonts w:ascii="Tahoma" w:eastAsia="Times New Roman" w:hAnsi="Tahoma" w:cs="Tahoma"/>
                <w:sz w:val="20"/>
                <w:szCs w:val="20"/>
              </w:rPr>
              <w:t>27. 1. 2026</w:t>
            </w:r>
          </w:p>
          <w:p w14:paraId="4F486938" w14:textId="77777777" w:rsidR="007C5E1F" w:rsidRPr="007C5E1F" w:rsidRDefault="007C5E1F" w:rsidP="007C5E1F">
            <w:pPr>
              <w:rPr>
                <w:rFonts w:ascii="Tahoma" w:eastAsia="Times New Roman" w:hAnsi="Tahoma" w:cs="Tahoma"/>
                <w:sz w:val="20"/>
                <w:szCs w:val="20"/>
              </w:rPr>
            </w:pPr>
          </w:p>
          <w:p w14:paraId="27F95A0B"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februar/marec</w:t>
            </w:r>
          </w:p>
          <w:p w14:paraId="24002387" w14:textId="77777777" w:rsidR="007C5E1F" w:rsidRPr="007C5E1F" w:rsidRDefault="007C5E1F" w:rsidP="007C5E1F">
            <w:pPr>
              <w:ind w:left="720"/>
              <w:rPr>
                <w:rFonts w:ascii="Tahoma" w:eastAsia="Times New Roman" w:hAnsi="Tahoma" w:cs="Tahoma"/>
                <w:sz w:val="20"/>
                <w:szCs w:val="20"/>
              </w:rPr>
            </w:pPr>
            <w:r w:rsidRPr="007C5E1F">
              <w:rPr>
                <w:rFonts w:ascii="Tahoma" w:eastAsia="Times New Roman" w:hAnsi="Tahoma" w:cs="Tahoma"/>
                <w:sz w:val="20"/>
                <w:szCs w:val="20"/>
              </w:rPr>
              <w:t>17. 2. 2026</w:t>
            </w:r>
          </w:p>
          <w:p w14:paraId="345FA91E" w14:textId="77777777" w:rsidR="007C5E1F" w:rsidRPr="007C5E1F" w:rsidRDefault="007C5E1F" w:rsidP="007C5E1F">
            <w:pPr>
              <w:rPr>
                <w:rFonts w:ascii="Tahoma" w:eastAsia="Times New Roman" w:hAnsi="Tahoma" w:cs="Tahoma"/>
                <w:sz w:val="20"/>
                <w:szCs w:val="20"/>
              </w:rPr>
            </w:pPr>
          </w:p>
          <w:p w14:paraId="54E7AAC8" w14:textId="77777777" w:rsidR="007C5E1F" w:rsidRPr="007C5E1F" w:rsidRDefault="007C5E1F" w:rsidP="007C5E1F">
            <w:pPr>
              <w:rPr>
                <w:rFonts w:ascii="Tahoma" w:eastAsia="Times New Roman" w:hAnsi="Tahoma" w:cs="Tahoma"/>
                <w:sz w:val="20"/>
                <w:szCs w:val="20"/>
              </w:rPr>
            </w:pPr>
          </w:p>
          <w:p w14:paraId="568F8E0D" w14:textId="77777777" w:rsidR="007C5E1F" w:rsidRPr="007C5E1F" w:rsidRDefault="007C5E1F" w:rsidP="007C5E1F">
            <w:pPr>
              <w:rPr>
                <w:rFonts w:ascii="Tahoma" w:eastAsia="Times New Roman" w:hAnsi="Tahoma" w:cs="Tahoma"/>
                <w:sz w:val="20"/>
                <w:szCs w:val="20"/>
              </w:rPr>
            </w:pPr>
          </w:p>
          <w:p w14:paraId="5C4968EE"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april (napovedano v dogovoru z dijakom)</w:t>
            </w:r>
          </w:p>
          <w:p w14:paraId="074B54FF" w14:textId="77777777" w:rsidR="007C5E1F" w:rsidRPr="007C5E1F" w:rsidRDefault="007C5E1F" w:rsidP="007C5E1F">
            <w:pPr>
              <w:rPr>
                <w:rFonts w:ascii="Tahoma" w:eastAsia="Times New Roman" w:hAnsi="Tahoma" w:cs="Tahoma"/>
                <w:sz w:val="20"/>
                <w:szCs w:val="20"/>
              </w:rPr>
            </w:pPr>
          </w:p>
          <w:p w14:paraId="700868A4" w14:textId="77777777" w:rsidR="007C5E1F" w:rsidRPr="007C5E1F" w:rsidRDefault="007C5E1F" w:rsidP="007C5E1F">
            <w:pPr>
              <w:rPr>
                <w:rFonts w:ascii="Tahoma" w:eastAsia="Times New Roman" w:hAnsi="Tahoma" w:cs="Tahoma"/>
                <w:sz w:val="20"/>
                <w:szCs w:val="20"/>
              </w:rPr>
            </w:pPr>
          </w:p>
          <w:p w14:paraId="0DA349A7" w14:textId="77777777" w:rsidR="007C5E1F" w:rsidRPr="007C5E1F" w:rsidRDefault="007C5E1F" w:rsidP="007C5E1F">
            <w:pPr>
              <w:numPr>
                <w:ilvl w:val="0"/>
                <w:numId w:val="2"/>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maj</w:t>
            </w:r>
          </w:p>
          <w:p w14:paraId="4C4D38B3" w14:textId="77777777" w:rsidR="007C5E1F" w:rsidRPr="007C5E1F" w:rsidRDefault="007C5E1F" w:rsidP="007C5E1F">
            <w:pPr>
              <w:ind w:left="720"/>
              <w:rPr>
                <w:rFonts w:ascii="Tahoma" w:eastAsia="Times New Roman" w:hAnsi="Tahoma" w:cs="Tahoma"/>
                <w:sz w:val="20"/>
                <w:szCs w:val="20"/>
              </w:rPr>
            </w:pPr>
            <w:r w:rsidRPr="007C5E1F">
              <w:rPr>
                <w:rFonts w:ascii="Tahoma" w:eastAsia="Times New Roman" w:hAnsi="Tahoma" w:cs="Tahoma"/>
                <w:sz w:val="20"/>
                <w:szCs w:val="20"/>
              </w:rPr>
              <w:t>19. 5. 2026</w:t>
            </w:r>
          </w:p>
        </w:tc>
        <w:tc>
          <w:tcPr>
            <w:tcW w:w="1416" w:type="dxa"/>
            <w:tcBorders>
              <w:top w:val="single" w:sz="12" w:space="0" w:color="92D050"/>
              <w:bottom w:val="single" w:sz="12" w:space="0" w:color="92D050"/>
              <w:right w:val="single" w:sz="4" w:space="0" w:color="9BB957"/>
            </w:tcBorders>
          </w:tcPr>
          <w:p w14:paraId="49850B3C" w14:textId="77777777" w:rsidR="007C5E1F" w:rsidRPr="007C5E1F" w:rsidRDefault="007C5E1F" w:rsidP="007C5E1F">
            <w:pPr>
              <w:rPr>
                <w:rFonts w:ascii="Tahoma" w:eastAsia="Times New Roman" w:hAnsi="Tahoma" w:cs="Tahoma"/>
                <w:b/>
                <w:sz w:val="20"/>
                <w:szCs w:val="20"/>
                <w:lang w:val="en-US"/>
              </w:rPr>
            </w:pPr>
            <w:r w:rsidRPr="007C5E1F">
              <w:rPr>
                <w:rFonts w:ascii="Tahoma" w:eastAsia="Times New Roman" w:hAnsi="Tahoma" w:cs="Tahoma"/>
                <w:b/>
                <w:sz w:val="20"/>
                <w:szCs w:val="20"/>
                <w:lang w:val="en-US"/>
              </w:rPr>
              <w:lastRenderedPageBreak/>
              <w:t>Polona Starič</w:t>
            </w:r>
          </w:p>
        </w:tc>
      </w:tr>
      <w:tr w:rsidR="007C5E1F" w:rsidRPr="007C5E1F" w14:paraId="07862BB0" w14:textId="77777777" w:rsidTr="007C5E1F">
        <w:trPr>
          <w:trHeight w:val="1083"/>
        </w:trPr>
        <w:tc>
          <w:tcPr>
            <w:tcW w:w="1997" w:type="dxa"/>
            <w:tcBorders>
              <w:top w:val="single" w:sz="12" w:space="0" w:color="92D050"/>
              <w:left w:val="single" w:sz="4" w:space="0" w:color="9BB957"/>
              <w:bottom w:val="single" w:sz="12" w:space="0" w:color="92D050"/>
            </w:tcBorders>
          </w:tcPr>
          <w:p w14:paraId="58E06DE2" w14:textId="77777777" w:rsidR="007C5E1F" w:rsidRPr="007C5E1F" w:rsidRDefault="007C5E1F" w:rsidP="007C5E1F">
            <w:pPr>
              <w:spacing w:before="34"/>
              <w:rPr>
                <w:rFonts w:ascii="Tahoma" w:eastAsia="Times New Roman" w:hAnsi="Tahoma" w:cs="Tahoma"/>
                <w:b/>
                <w:sz w:val="20"/>
                <w:szCs w:val="20"/>
                <w:lang w:val="en-US"/>
              </w:rPr>
            </w:pPr>
            <w:r w:rsidRPr="007C5E1F">
              <w:rPr>
                <w:rFonts w:ascii="Tahoma" w:eastAsia="Times New Roman" w:hAnsi="Tahoma" w:cs="Tahoma"/>
                <w:b/>
                <w:sz w:val="20"/>
                <w:szCs w:val="20"/>
                <w:lang w:val="en-US"/>
              </w:rPr>
              <w:t>EKONOMSKI TEHNIK</w:t>
            </w:r>
          </w:p>
        </w:tc>
        <w:tc>
          <w:tcPr>
            <w:tcW w:w="820" w:type="dxa"/>
            <w:tcBorders>
              <w:top w:val="single" w:sz="12" w:space="0" w:color="92D050"/>
              <w:bottom w:val="single" w:sz="12" w:space="0" w:color="92D050"/>
            </w:tcBorders>
          </w:tcPr>
          <w:p w14:paraId="390A1C4E" w14:textId="77777777" w:rsidR="007C5E1F" w:rsidRPr="007C5E1F" w:rsidRDefault="007C5E1F" w:rsidP="007C5E1F">
            <w:pPr>
              <w:spacing w:line="246" w:lineRule="exact"/>
              <w:ind w:right="30"/>
              <w:jc w:val="center"/>
              <w:rPr>
                <w:rFonts w:ascii="Tahoma" w:eastAsia="Times New Roman" w:hAnsi="Tahoma" w:cs="Tahoma"/>
                <w:spacing w:val="-5"/>
                <w:sz w:val="20"/>
                <w:szCs w:val="20"/>
                <w:lang w:val="en-US"/>
              </w:rPr>
            </w:pPr>
            <w:r w:rsidRPr="007C5E1F">
              <w:rPr>
                <w:rFonts w:ascii="Tahoma" w:eastAsia="Times New Roman" w:hAnsi="Tahoma" w:cs="Tahoma"/>
                <w:spacing w:val="-5"/>
                <w:sz w:val="20"/>
                <w:szCs w:val="20"/>
                <w:lang w:val="en-US"/>
              </w:rPr>
              <w:t>3.</w:t>
            </w:r>
          </w:p>
        </w:tc>
        <w:tc>
          <w:tcPr>
            <w:tcW w:w="1104" w:type="dxa"/>
            <w:tcBorders>
              <w:top w:val="single" w:sz="12" w:space="0" w:color="92D050"/>
              <w:bottom w:val="single" w:sz="12" w:space="0" w:color="92D050"/>
            </w:tcBorders>
          </w:tcPr>
          <w:p w14:paraId="53ECB593" w14:textId="77777777" w:rsidR="007C5E1F" w:rsidRPr="007C5E1F" w:rsidRDefault="007C5E1F" w:rsidP="007C5E1F">
            <w:pPr>
              <w:spacing w:line="246" w:lineRule="exact"/>
              <w:ind w:left="107"/>
              <w:rPr>
                <w:rFonts w:ascii="Tahoma" w:eastAsia="Times New Roman" w:hAnsi="Tahoma" w:cs="Tahoma"/>
                <w:spacing w:val="-10"/>
                <w:sz w:val="20"/>
                <w:szCs w:val="20"/>
                <w:lang w:val="en-US"/>
              </w:rPr>
            </w:pPr>
            <w:r w:rsidRPr="007C5E1F">
              <w:rPr>
                <w:rFonts w:ascii="Tahoma" w:eastAsia="Times New Roman" w:hAnsi="Tahoma" w:cs="Tahoma"/>
                <w:spacing w:val="-10"/>
                <w:sz w:val="20"/>
                <w:szCs w:val="20"/>
                <w:lang w:val="en-US"/>
              </w:rPr>
              <w:t>7</w:t>
            </w:r>
          </w:p>
        </w:tc>
        <w:tc>
          <w:tcPr>
            <w:tcW w:w="1128" w:type="dxa"/>
            <w:tcBorders>
              <w:top w:val="single" w:sz="12" w:space="0" w:color="92D050"/>
              <w:bottom w:val="single" w:sz="12" w:space="0" w:color="92D050"/>
            </w:tcBorders>
          </w:tcPr>
          <w:p w14:paraId="3AFEAF0E" w14:textId="77777777" w:rsidR="007C5E1F" w:rsidRPr="007C5E1F" w:rsidRDefault="007C5E1F" w:rsidP="007C5E1F">
            <w:pPr>
              <w:tabs>
                <w:tab w:val="left" w:pos="710"/>
              </w:tabs>
              <w:spacing w:before="44"/>
              <w:ind w:right="40"/>
              <w:rPr>
                <w:rFonts w:ascii="Tahoma" w:eastAsia="Times New Roman" w:hAnsi="Tahoma" w:cs="Tahoma"/>
                <w:sz w:val="20"/>
                <w:szCs w:val="20"/>
                <w:lang w:val="en-US"/>
              </w:rPr>
            </w:pPr>
            <w:r w:rsidRPr="007C5E1F">
              <w:rPr>
                <w:rFonts w:ascii="Tahoma" w:eastAsia="Times New Roman" w:hAnsi="Tahoma" w:cs="Tahoma"/>
                <w:sz w:val="20"/>
                <w:szCs w:val="20"/>
                <w:lang w:val="en-US"/>
              </w:rPr>
              <w:t>5</w:t>
            </w:r>
          </w:p>
        </w:tc>
        <w:tc>
          <w:tcPr>
            <w:tcW w:w="3119" w:type="dxa"/>
            <w:tcBorders>
              <w:top w:val="single" w:sz="12" w:space="0" w:color="92D050"/>
              <w:bottom w:val="single" w:sz="12" w:space="0" w:color="92D050"/>
            </w:tcBorders>
          </w:tcPr>
          <w:p w14:paraId="578E8014"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neumetnostnega besedila po danih smernicah (poročilo)</w:t>
            </w:r>
          </w:p>
          <w:p w14:paraId="10D470DC"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40FA697C"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 Tvorba besedila po danih smernicah ob umetnostnem besedilu</w:t>
            </w:r>
          </w:p>
          <w:p w14:paraId="61AD9169"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5AB06167"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književnih vsebin</w:t>
            </w:r>
          </w:p>
          <w:p w14:paraId="3B959AB7"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755D2057"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Sprotno napovedano ustno ocenjevanje obravnavane učne snovi</w:t>
            </w:r>
          </w:p>
          <w:p w14:paraId="10AE9CD9"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15C3F266"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1936E40F"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w:t>
            </w:r>
          </w:p>
          <w:p w14:paraId="69D7E558"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1A864F44"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Tvorba besedila po danih </w:t>
            </w:r>
            <w:r w:rsidRPr="007C5E1F">
              <w:rPr>
                <w:rFonts w:ascii="Tahoma" w:eastAsia="Times New Roman" w:hAnsi="Tahoma" w:cs="Tahoma"/>
                <w:sz w:val="20"/>
                <w:szCs w:val="20"/>
              </w:rPr>
              <w:lastRenderedPageBreak/>
              <w:t xml:space="preserve">smernicah (po prebrani knjigi za domače branje) </w:t>
            </w:r>
          </w:p>
          <w:p w14:paraId="2D9BA591" w14:textId="77777777" w:rsidR="007C5E1F" w:rsidRPr="007C5E1F" w:rsidRDefault="007C5E1F" w:rsidP="007C5E1F">
            <w:pPr>
              <w:tabs>
                <w:tab w:val="left" w:pos="710"/>
              </w:tabs>
              <w:spacing w:before="1"/>
              <w:ind w:left="720"/>
              <w:rPr>
                <w:rFonts w:ascii="Tahoma" w:eastAsia="Times New Roman" w:hAnsi="Tahoma" w:cs="Tahoma"/>
                <w:sz w:val="20"/>
                <w:szCs w:val="20"/>
              </w:rPr>
            </w:pPr>
          </w:p>
          <w:p w14:paraId="472B788D"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lang w:val="en-US"/>
              </w:rPr>
            </w:pPr>
            <w:r w:rsidRPr="007C5E1F">
              <w:rPr>
                <w:rFonts w:ascii="Tahoma" w:eastAsia="Times New Roman" w:hAnsi="Tahoma" w:cs="Tahoma"/>
                <w:sz w:val="20"/>
                <w:szCs w:val="20"/>
              </w:rPr>
              <w:t>Preizkus znanja iz književnih vsebin</w:t>
            </w:r>
          </w:p>
        </w:tc>
        <w:tc>
          <w:tcPr>
            <w:tcW w:w="2410" w:type="dxa"/>
            <w:tcBorders>
              <w:top w:val="single" w:sz="12" w:space="0" w:color="92D050"/>
              <w:bottom w:val="single" w:sz="12" w:space="0" w:color="92D050"/>
            </w:tcBorders>
          </w:tcPr>
          <w:p w14:paraId="69BCA0FF"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lastRenderedPageBreak/>
              <w:t>pisno</w:t>
            </w:r>
          </w:p>
          <w:p w14:paraId="0479466F"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3B8FC41A"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1562E0A1"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0D504966" w14:textId="77777777" w:rsidR="007C5E1F" w:rsidRPr="007C5E1F" w:rsidRDefault="007C5E1F" w:rsidP="007C5E1F">
            <w:pPr>
              <w:tabs>
                <w:tab w:val="left" w:pos="707"/>
              </w:tabs>
              <w:spacing w:before="1"/>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pisno</w:t>
            </w:r>
          </w:p>
          <w:p w14:paraId="5C1C776A"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4B1E0189"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592DD16A"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4DC7B7E2" w14:textId="77777777" w:rsidR="007C5E1F" w:rsidRPr="007C5E1F" w:rsidRDefault="007C5E1F" w:rsidP="007C5E1F">
            <w:pPr>
              <w:tabs>
                <w:tab w:val="left" w:pos="707"/>
              </w:tabs>
              <w:spacing w:before="1"/>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pisno</w:t>
            </w:r>
          </w:p>
          <w:p w14:paraId="01E633EB"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7762778A"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1790D9AE"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2AFBAC06" w14:textId="77777777" w:rsidR="007C5E1F" w:rsidRPr="007C5E1F" w:rsidRDefault="007C5E1F" w:rsidP="007C5E1F">
            <w:pPr>
              <w:tabs>
                <w:tab w:val="left" w:pos="707"/>
              </w:tabs>
              <w:spacing w:before="1"/>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ustno</w:t>
            </w:r>
          </w:p>
          <w:p w14:paraId="1403246B"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5798E63A"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1FC5123E"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66599FD3" w14:textId="77777777" w:rsidR="007C5E1F" w:rsidRPr="007C5E1F" w:rsidRDefault="007C5E1F" w:rsidP="007C5E1F">
            <w:pPr>
              <w:tabs>
                <w:tab w:val="left" w:pos="707"/>
              </w:tabs>
              <w:spacing w:before="1"/>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pisno</w:t>
            </w:r>
          </w:p>
          <w:p w14:paraId="1755508D"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3EFFDE1B"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78F88414" w14:textId="77777777" w:rsidR="007C5E1F" w:rsidRPr="007C5E1F" w:rsidRDefault="007C5E1F" w:rsidP="007C5E1F">
            <w:pPr>
              <w:tabs>
                <w:tab w:val="left" w:pos="707"/>
              </w:tabs>
              <w:spacing w:before="1"/>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pisno</w:t>
            </w:r>
          </w:p>
          <w:p w14:paraId="70EFDE09"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3D25F954"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74DAE14E"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0C026CB8" w14:textId="77777777" w:rsidR="007C5E1F" w:rsidRPr="007C5E1F" w:rsidRDefault="007C5E1F" w:rsidP="007C5E1F">
            <w:pPr>
              <w:tabs>
                <w:tab w:val="left" w:pos="707"/>
              </w:tabs>
              <w:spacing w:before="1"/>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pisno</w:t>
            </w:r>
          </w:p>
        </w:tc>
        <w:tc>
          <w:tcPr>
            <w:tcW w:w="2836" w:type="dxa"/>
            <w:tcBorders>
              <w:top w:val="single" w:sz="12" w:space="0" w:color="92D050"/>
              <w:bottom w:val="single" w:sz="12" w:space="0" w:color="92D050"/>
            </w:tcBorders>
          </w:tcPr>
          <w:p w14:paraId="54117A3A"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lastRenderedPageBreak/>
              <w:t>september</w:t>
            </w:r>
          </w:p>
          <w:p w14:paraId="3D8AE36E"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10. 9. 2025</w:t>
            </w:r>
          </w:p>
          <w:p w14:paraId="1443BD11" w14:textId="77777777" w:rsidR="007C5E1F" w:rsidRPr="007C5E1F" w:rsidRDefault="007C5E1F" w:rsidP="007C5E1F">
            <w:pPr>
              <w:rPr>
                <w:rFonts w:ascii="Tahoma" w:eastAsia="Times New Roman" w:hAnsi="Tahoma" w:cs="Tahoma"/>
                <w:sz w:val="20"/>
                <w:szCs w:val="20"/>
              </w:rPr>
            </w:pPr>
          </w:p>
          <w:p w14:paraId="05B9014F" w14:textId="77777777" w:rsidR="007C5E1F" w:rsidRPr="007C5E1F" w:rsidRDefault="007C5E1F" w:rsidP="007C5E1F">
            <w:pPr>
              <w:rPr>
                <w:rFonts w:ascii="Tahoma" w:eastAsia="Times New Roman" w:hAnsi="Tahoma" w:cs="Tahoma"/>
                <w:sz w:val="20"/>
                <w:szCs w:val="20"/>
              </w:rPr>
            </w:pPr>
          </w:p>
          <w:p w14:paraId="2573D5CB"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oktober</w:t>
            </w:r>
          </w:p>
          <w:p w14:paraId="67DD9905"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1. 10. 2025</w:t>
            </w:r>
          </w:p>
          <w:p w14:paraId="3B445193" w14:textId="77777777" w:rsidR="007C5E1F" w:rsidRPr="007C5E1F" w:rsidRDefault="007C5E1F" w:rsidP="007C5E1F">
            <w:pPr>
              <w:rPr>
                <w:rFonts w:ascii="Tahoma" w:eastAsia="Times New Roman" w:hAnsi="Tahoma" w:cs="Tahoma"/>
                <w:sz w:val="20"/>
                <w:szCs w:val="20"/>
              </w:rPr>
            </w:pPr>
          </w:p>
          <w:p w14:paraId="46FA3870" w14:textId="77777777" w:rsidR="007C5E1F" w:rsidRPr="007C5E1F" w:rsidRDefault="007C5E1F" w:rsidP="007C5E1F">
            <w:pPr>
              <w:rPr>
                <w:rFonts w:ascii="Tahoma" w:eastAsia="Times New Roman" w:hAnsi="Tahoma" w:cs="Tahoma"/>
                <w:sz w:val="20"/>
                <w:szCs w:val="20"/>
              </w:rPr>
            </w:pPr>
          </w:p>
          <w:p w14:paraId="0853F7D5"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oktober </w:t>
            </w:r>
          </w:p>
          <w:p w14:paraId="18576360"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22. 10. 2025</w:t>
            </w:r>
          </w:p>
          <w:p w14:paraId="6B8C07CE" w14:textId="77777777" w:rsidR="007C5E1F" w:rsidRPr="007C5E1F" w:rsidRDefault="007C5E1F" w:rsidP="007C5E1F">
            <w:pPr>
              <w:rPr>
                <w:rFonts w:ascii="Tahoma" w:eastAsia="Times New Roman" w:hAnsi="Tahoma" w:cs="Tahoma"/>
                <w:sz w:val="20"/>
                <w:szCs w:val="20"/>
              </w:rPr>
            </w:pPr>
          </w:p>
          <w:p w14:paraId="761450EF" w14:textId="77777777" w:rsidR="007C5E1F" w:rsidRPr="007C5E1F" w:rsidRDefault="007C5E1F" w:rsidP="007C5E1F">
            <w:pPr>
              <w:rPr>
                <w:rFonts w:ascii="Tahoma" w:eastAsia="Times New Roman" w:hAnsi="Tahoma" w:cs="Tahoma"/>
                <w:sz w:val="20"/>
                <w:szCs w:val="20"/>
              </w:rPr>
            </w:pPr>
          </w:p>
          <w:p w14:paraId="0471DEA2"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november, december (napovedano v dogovoru z dijakom)</w:t>
            </w:r>
          </w:p>
          <w:p w14:paraId="1F769F6E" w14:textId="77777777" w:rsidR="007C5E1F" w:rsidRPr="007C5E1F" w:rsidRDefault="007C5E1F" w:rsidP="007C5E1F">
            <w:pPr>
              <w:rPr>
                <w:rFonts w:ascii="Tahoma" w:eastAsia="Times New Roman" w:hAnsi="Tahoma" w:cs="Tahoma"/>
                <w:sz w:val="20"/>
                <w:szCs w:val="20"/>
              </w:rPr>
            </w:pPr>
          </w:p>
          <w:p w14:paraId="24CF09BE"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februar</w:t>
            </w:r>
          </w:p>
          <w:p w14:paraId="35B57C24"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4. 2. 2026</w:t>
            </w:r>
          </w:p>
          <w:p w14:paraId="0E683AD0" w14:textId="77777777" w:rsidR="007C5E1F" w:rsidRPr="007C5E1F" w:rsidRDefault="007C5E1F" w:rsidP="007C5E1F">
            <w:pPr>
              <w:rPr>
                <w:rFonts w:ascii="Tahoma" w:eastAsia="Times New Roman" w:hAnsi="Tahoma" w:cs="Tahoma"/>
                <w:sz w:val="20"/>
                <w:szCs w:val="20"/>
              </w:rPr>
            </w:pPr>
          </w:p>
          <w:p w14:paraId="4FA4E6D9"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marec</w:t>
            </w:r>
          </w:p>
          <w:p w14:paraId="0438EFE6"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lastRenderedPageBreak/>
              <w:t>18. 3. 2026</w:t>
            </w:r>
          </w:p>
          <w:p w14:paraId="1757EE99" w14:textId="77777777" w:rsidR="007C5E1F" w:rsidRPr="007C5E1F" w:rsidRDefault="007C5E1F" w:rsidP="007C5E1F">
            <w:pPr>
              <w:rPr>
                <w:rFonts w:ascii="Tahoma" w:eastAsia="Times New Roman" w:hAnsi="Tahoma" w:cs="Tahoma"/>
                <w:sz w:val="20"/>
                <w:szCs w:val="20"/>
              </w:rPr>
            </w:pPr>
          </w:p>
          <w:p w14:paraId="23692539" w14:textId="77777777" w:rsidR="007C5E1F" w:rsidRPr="007C5E1F" w:rsidRDefault="007C5E1F" w:rsidP="007C5E1F">
            <w:pPr>
              <w:rPr>
                <w:rFonts w:ascii="Tahoma" w:eastAsia="Times New Roman" w:hAnsi="Tahoma" w:cs="Tahoma"/>
                <w:sz w:val="20"/>
                <w:szCs w:val="20"/>
              </w:rPr>
            </w:pPr>
          </w:p>
          <w:p w14:paraId="13C5B3AE"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maj</w:t>
            </w:r>
          </w:p>
          <w:p w14:paraId="228AE7FD" w14:textId="77777777" w:rsidR="007C5E1F" w:rsidRPr="007C5E1F" w:rsidRDefault="007C5E1F" w:rsidP="007C5E1F">
            <w:pPr>
              <w:rPr>
                <w:rFonts w:ascii="Tahoma" w:eastAsia="Times New Roman" w:hAnsi="Tahoma" w:cs="Tahoma"/>
                <w:sz w:val="20"/>
                <w:szCs w:val="20"/>
                <w:lang w:val="en-US"/>
              </w:rPr>
            </w:pPr>
            <w:r w:rsidRPr="007C5E1F">
              <w:rPr>
                <w:rFonts w:ascii="Tahoma" w:eastAsia="Times New Roman" w:hAnsi="Tahoma" w:cs="Tahoma"/>
                <w:sz w:val="20"/>
                <w:szCs w:val="20"/>
                <w:lang w:val="en-US"/>
              </w:rPr>
              <w:t>27. 5. 2026</w:t>
            </w:r>
          </w:p>
        </w:tc>
        <w:tc>
          <w:tcPr>
            <w:tcW w:w="1416" w:type="dxa"/>
            <w:tcBorders>
              <w:top w:val="single" w:sz="12" w:space="0" w:color="92D050"/>
              <w:bottom w:val="single" w:sz="12" w:space="0" w:color="92D050"/>
              <w:right w:val="single" w:sz="4" w:space="0" w:color="9BB957"/>
            </w:tcBorders>
          </w:tcPr>
          <w:p w14:paraId="45F29D37" w14:textId="77777777" w:rsidR="007C5E1F" w:rsidRPr="007C5E1F" w:rsidRDefault="007C5E1F" w:rsidP="007C5E1F">
            <w:pPr>
              <w:rPr>
                <w:rFonts w:ascii="Tahoma" w:eastAsia="Times New Roman" w:hAnsi="Tahoma" w:cs="Tahoma"/>
                <w:b/>
                <w:sz w:val="20"/>
                <w:szCs w:val="20"/>
                <w:lang w:val="en-US"/>
              </w:rPr>
            </w:pPr>
            <w:r w:rsidRPr="007C5E1F">
              <w:rPr>
                <w:rFonts w:ascii="Tahoma" w:eastAsia="Times New Roman" w:hAnsi="Tahoma" w:cs="Tahoma"/>
                <w:b/>
                <w:sz w:val="20"/>
                <w:szCs w:val="20"/>
                <w:lang w:val="en-US"/>
              </w:rPr>
              <w:lastRenderedPageBreak/>
              <w:t>Eva Kalčič</w:t>
            </w:r>
          </w:p>
        </w:tc>
      </w:tr>
      <w:tr w:rsidR="007C5E1F" w:rsidRPr="007C5E1F" w14:paraId="13698465" w14:textId="77777777" w:rsidTr="007C5E1F">
        <w:trPr>
          <w:trHeight w:val="1083"/>
        </w:trPr>
        <w:tc>
          <w:tcPr>
            <w:tcW w:w="1997" w:type="dxa"/>
            <w:tcBorders>
              <w:top w:val="single" w:sz="12" w:space="0" w:color="92D050"/>
              <w:left w:val="single" w:sz="4" w:space="0" w:color="9BB957"/>
              <w:bottom w:val="single" w:sz="12" w:space="0" w:color="92D050"/>
            </w:tcBorders>
          </w:tcPr>
          <w:p w14:paraId="4146B735" w14:textId="77777777" w:rsidR="007C5E1F" w:rsidRPr="007C5E1F" w:rsidRDefault="007C5E1F" w:rsidP="007C5E1F">
            <w:pPr>
              <w:spacing w:before="34"/>
              <w:rPr>
                <w:rFonts w:ascii="Tahoma" w:eastAsia="Times New Roman" w:hAnsi="Tahoma" w:cs="Tahoma"/>
                <w:b/>
                <w:sz w:val="20"/>
                <w:szCs w:val="20"/>
                <w:lang w:val="en-US"/>
              </w:rPr>
            </w:pPr>
            <w:r w:rsidRPr="007C5E1F">
              <w:rPr>
                <w:rFonts w:ascii="Tahoma" w:eastAsia="Times New Roman" w:hAnsi="Tahoma" w:cs="Tahoma"/>
                <w:b/>
                <w:sz w:val="20"/>
                <w:szCs w:val="20"/>
                <w:lang w:val="en-US"/>
              </w:rPr>
              <w:t>MEDIJSKI TEHNIK</w:t>
            </w:r>
          </w:p>
        </w:tc>
        <w:tc>
          <w:tcPr>
            <w:tcW w:w="820" w:type="dxa"/>
            <w:tcBorders>
              <w:top w:val="single" w:sz="12" w:space="0" w:color="92D050"/>
              <w:bottom w:val="single" w:sz="12" w:space="0" w:color="92D050"/>
            </w:tcBorders>
          </w:tcPr>
          <w:p w14:paraId="08BF5D1B" w14:textId="77777777" w:rsidR="007C5E1F" w:rsidRPr="007C5E1F" w:rsidRDefault="007C5E1F" w:rsidP="007C5E1F">
            <w:pPr>
              <w:spacing w:line="246" w:lineRule="exact"/>
              <w:ind w:right="30"/>
              <w:jc w:val="center"/>
              <w:rPr>
                <w:rFonts w:ascii="Tahoma" w:eastAsia="Times New Roman" w:hAnsi="Tahoma" w:cs="Tahoma"/>
                <w:spacing w:val="-5"/>
                <w:sz w:val="20"/>
                <w:szCs w:val="20"/>
                <w:lang w:val="en-US"/>
              </w:rPr>
            </w:pPr>
            <w:r w:rsidRPr="007C5E1F">
              <w:rPr>
                <w:rFonts w:ascii="Tahoma" w:eastAsia="Times New Roman" w:hAnsi="Tahoma" w:cs="Tahoma"/>
                <w:spacing w:val="-5"/>
                <w:sz w:val="20"/>
                <w:szCs w:val="20"/>
                <w:lang w:val="en-US"/>
              </w:rPr>
              <w:t>3.</w:t>
            </w:r>
          </w:p>
        </w:tc>
        <w:tc>
          <w:tcPr>
            <w:tcW w:w="1104" w:type="dxa"/>
            <w:tcBorders>
              <w:top w:val="single" w:sz="12" w:space="0" w:color="92D050"/>
              <w:bottom w:val="single" w:sz="12" w:space="0" w:color="92D050"/>
            </w:tcBorders>
          </w:tcPr>
          <w:p w14:paraId="306394A6" w14:textId="77777777" w:rsidR="007C5E1F" w:rsidRPr="007C5E1F" w:rsidRDefault="007C5E1F" w:rsidP="007C5E1F">
            <w:pPr>
              <w:spacing w:line="246" w:lineRule="exact"/>
              <w:ind w:left="107"/>
              <w:rPr>
                <w:rFonts w:ascii="Tahoma" w:eastAsia="Times New Roman" w:hAnsi="Tahoma" w:cs="Tahoma"/>
                <w:spacing w:val="-10"/>
                <w:sz w:val="20"/>
                <w:szCs w:val="20"/>
                <w:lang w:val="en-US"/>
              </w:rPr>
            </w:pPr>
            <w:r w:rsidRPr="007C5E1F">
              <w:rPr>
                <w:rFonts w:ascii="Tahoma" w:eastAsia="Times New Roman" w:hAnsi="Tahoma" w:cs="Tahoma"/>
                <w:spacing w:val="-10"/>
                <w:sz w:val="20"/>
                <w:szCs w:val="20"/>
                <w:lang w:val="en-US"/>
              </w:rPr>
              <w:t>7</w:t>
            </w:r>
          </w:p>
        </w:tc>
        <w:tc>
          <w:tcPr>
            <w:tcW w:w="1128" w:type="dxa"/>
            <w:tcBorders>
              <w:top w:val="single" w:sz="12" w:space="0" w:color="92D050"/>
              <w:bottom w:val="single" w:sz="12" w:space="0" w:color="92D050"/>
            </w:tcBorders>
          </w:tcPr>
          <w:p w14:paraId="774A74D9" w14:textId="77777777" w:rsidR="007C5E1F" w:rsidRPr="007C5E1F" w:rsidRDefault="007C5E1F" w:rsidP="007C5E1F">
            <w:pPr>
              <w:tabs>
                <w:tab w:val="left" w:pos="710"/>
              </w:tabs>
              <w:spacing w:before="44"/>
              <w:ind w:right="40"/>
              <w:rPr>
                <w:rFonts w:ascii="Tahoma" w:eastAsia="Times New Roman" w:hAnsi="Tahoma" w:cs="Tahoma"/>
                <w:sz w:val="20"/>
                <w:szCs w:val="20"/>
                <w:lang w:val="en-US"/>
              </w:rPr>
            </w:pPr>
            <w:r w:rsidRPr="007C5E1F">
              <w:rPr>
                <w:rFonts w:ascii="Tahoma" w:eastAsia="Times New Roman" w:hAnsi="Tahoma" w:cs="Tahoma"/>
                <w:sz w:val="20"/>
                <w:szCs w:val="20"/>
                <w:lang w:val="en-US"/>
              </w:rPr>
              <w:t>5</w:t>
            </w:r>
          </w:p>
        </w:tc>
        <w:tc>
          <w:tcPr>
            <w:tcW w:w="3119" w:type="dxa"/>
            <w:tcBorders>
              <w:top w:val="single" w:sz="12" w:space="0" w:color="92D050"/>
              <w:bottom w:val="single" w:sz="12" w:space="0" w:color="92D050"/>
            </w:tcBorders>
          </w:tcPr>
          <w:p w14:paraId="7E71B325"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Tvorba neumetnostnega besedila po danih smernicah (poročilo)</w:t>
            </w:r>
          </w:p>
          <w:p w14:paraId="6AF29EA1" w14:textId="77777777" w:rsidR="007C5E1F" w:rsidRPr="007C5E1F" w:rsidRDefault="007C5E1F" w:rsidP="007C5E1F">
            <w:pPr>
              <w:tabs>
                <w:tab w:val="left" w:pos="710"/>
              </w:tabs>
              <w:spacing w:before="1"/>
              <w:rPr>
                <w:rFonts w:ascii="Tahoma" w:eastAsia="Times New Roman" w:hAnsi="Tahoma" w:cs="Tahoma"/>
                <w:sz w:val="20"/>
                <w:szCs w:val="20"/>
              </w:rPr>
            </w:pPr>
          </w:p>
          <w:p w14:paraId="78BC80FE" w14:textId="77777777" w:rsidR="007C5E1F" w:rsidRPr="007C5E1F" w:rsidRDefault="007C5E1F" w:rsidP="007C5E1F">
            <w:pPr>
              <w:tabs>
                <w:tab w:val="left" w:pos="710"/>
              </w:tabs>
              <w:spacing w:before="1"/>
              <w:rPr>
                <w:rFonts w:ascii="Tahoma" w:eastAsia="Times New Roman" w:hAnsi="Tahoma" w:cs="Tahoma"/>
                <w:sz w:val="20"/>
                <w:szCs w:val="20"/>
              </w:rPr>
            </w:pPr>
          </w:p>
          <w:p w14:paraId="72AD8FE0" w14:textId="77777777" w:rsidR="007C5E1F" w:rsidRPr="007C5E1F" w:rsidRDefault="007C5E1F" w:rsidP="007C5E1F">
            <w:pPr>
              <w:tabs>
                <w:tab w:val="left" w:pos="710"/>
              </w:tabs>
              <w:spacing w:before="1"/>
              <w:rPr>
                <w:rFonts w:ascii="Tahoma" w:eastAsia="Times New Roman" w:hAnsi="Tahoma" w:cs="Tahoma"/>
                <w:sz w:val="20"/>
                <w:szCs w:val="20"/>
              </w:rPr>
            </w:pPr>
          </w:p>
          <w:p w14:paraId="07756B1B"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 Tvorba besedila po danih smernicah ob umetnostnem besedilu</w:t>
            </w:r>
          </w:p>
          <w:p w14:paraId="3E9A9F7C" w14:textId="77777777" w:rsidR="007C5E1F" w:rsidRPr="007C5E1F" w:rsidRDefault="007C5E1F" w:rsidP="007C5E1F">
            <w:pPr>
              <w:tabs>
                <w:tab w:val="left" w:pos="710"/>
              </w:tabs>
              <w:spacing w:before="1"/>
              <w:rPr>
                <w:rFonts w:ascii="Tahoma" w:eastAsia="Times New Roman" w:hAnsi="Tahoma" w:cs="Tahoma"/>
                <w:sz w:val="20"/>
                <w:szCs w:val="20"/>
              </w:rPr>
            </w:pPr>
          </w:p>
          <w:p w14:paraId="4CE5261F" w14:textId="77777777" w:rsidR="007C5E1F" w:rsidRPr="007C5E1F" w:rsidRDefault="007C5E1F" w:rsidP="007C5E1F">
            <w:pPr>
              <w:tabs>
                <w:tab w:val="left" w:pos="710"/>
              </w:tabs>
              <w:spacing w:before="1"/>
              <w:rPr>
                <w:rFonts w:ascii="Tahoma" w:eastAsia="Times New Roman" w:hAnsi="Tahoma" w:cs="Tahoma"/>
                <w:sz w:val="20"/>
                <w:szCs w:val="20"/>
              </w:rPr>
            </w:pPr>
          </w:p>
          <w:p w14:paraId="0DF45772" w14:textId="77777777" w:rsidR="007C5E1F" w:rsidRPr="007C5E1F" w:rsidRDefault="007C5E1F" w:rsidP="007C5E1F">
            <w:pPr>
              <w:tabs>
                <w:tab w:val="left" w:pos="710"/>
              </w:tabs>
              <w:spacing w:before="1"/>
              <w:rPr>
                <w:rFonts w:ascii="Tahoma" w:eastAsia="Times New Roman" w:hAnsi="Tahoma" w:cs="Tahoma"/>
                <w:sz w:val="20"/>
                <w:szCs w:val="20"/>
              </w:rPr>
            </w:pPr>
          </w:p>
          <w:p w14:paraId="71CB5E44"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književnih vsebin</w:t>
            </w:r>
          </w:p>
          <w:p w14:paraId="21EC5D34" w14:textId="77777777" w:rsidR="007C5E1F" w:rsidRPr="007C5E1F" w:rsidRDefault="007C5E1F" w:rsidP="007C5E1F">
            <w:pPr>
              <w:tabs>
                <w:tab w:val="left" w:pos="710"/>
              </w:tabs>
              <w:spacing w:before="1"/>
              <w:rPr>
                <w:rFonts w:ascii="Tahoma" w:eastAsia="Times New Roman" w:hAnsi="Tahoma" w:cs="Tahoma"/>
                <w:sz w:val="20"/>
                <w:szCs w:val="20"/>
              </w:rPr>
            </w:pPr>
          </w:p>
          <w:p w14:paraId="03C0492B" w14:textId="77777777" w:rsidR="007C5E1F" w:rsidRPr="007C5E1F" w:rsidRDefault="007C5E1F" w:rsidP="007C5E1F">
            <w:pPr>
              <w:tabs>
                <w:tab w:val="left" w:pos="710"/>
              </w:tabs>
              <w:spacing w:before="1"/>
              <w:rPr>
                <w:rFonts w:ascii="Tahoma" w:eastAsia="Times New Roman" w:hAnsi="Tahoma" w:cs="Tahoma"/>
                <w:sz w:val="20"/>
                <w:szCs w:val="20"/>
              </w:rPr>
            </w:pPr>
          </w:p>
          <w:p w14:paraId="02C3AFB8" w14:textId="77777777" w:rsidR="007C5E1F" w:rsidRPr="007C5E1F" w:rsidRDefault="007C5E1F" w:rsidP="007C5E1F">
            <w:pPr>
              <w:tabs>
                <w:tab w:val="left" w:pos="710"/>
              </w:tabs>
              <w:spacing w:before="1"/>
              <w:rPr>
                <w:rFonts w:ascii="Tahoma" w:eastAsia="Times New Roman" w:hAnsi="Tahoma" w:cs="Tahoma"/>
                <w:sz w:val="20"/>
                <w:szCs w:val="20"/>
              </w:rPr>
            </w:pPr>
          </w:p>
          <w:p w14:paraId="2838E90E"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Sprotno napovedano ustno ocenjevanje obravnavane učne snovi</w:t>
            </w:r>
          </w:p>
          <w:p w14:paraId="2A51954E" w14:textId="77777777" w:rsidR="007C5E1F" w:rsidRPr="007C5E1F" w:rsidRDefault="007C5E1F" w:rsidP="007C5E1F">
            <w:pPr>
              <w:tabs>
                <w:tab w:val="left" w:pos="710"/>
              </w:tabs>
              <w:spacing w:before="1"/>
              <w:rPr>
                <w:rFonts w:ascii="Tahoma" w:eastAsia="Times New Roman" w:hAnsi="Tahoma" w:cs="Tahoma"/>
                <w:sz w:val="20"/>
                <w:szCs w:val="20"/>
              </w:rPr>
            </w:pPr>
          </w:p>
          <w:p w14:paraId="16D9AC4D" w14:textId="77777777" w:rsidR="007C5E1F" w:rsidRPr="007C5E1F" w:rsidRDefault="007C5E1F" w:rsidP="007C5E1F">
            <w:pPr>
              <w:tabs>
                <w:tab w:val="left" w:pos="710"/>
              </w:tabs>
              <w:spacing w:before="1"/>
              <w:rPr>
                <w:rFonts w:ascii="Tahoma" w:eastAsia="Times New Roman" w:hAnsi="Tahoma" w:cs="Tahoma"/>
                <w:sz w:val="20"/>
                <w:szCs w:val="20"/>
              </w:rPr>
            </w:pPr>
          </w:p>
          <w:p w14:paraId="37B3CD15"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w:t>
            </w:r>
          </w:p>
          <w:p w14:paraId="07CF6092" w14:textId="77777777" w:rsidR="007C5E1F" w:rsidRPr="007C5E1F" w:rsidRDefault="007C5E1F" w:rsidP="007C5E1F">
            <w:pPr>
              <w:tabs>
                <w:tab w:val="left" w:pos="710"/>
              </w:tabs>
              <w:spacing w:before="1"/>
              <w:rPr>
                <w:rFonts w:ascii="Tahoma" w:eastAsia="Times New Roman" w:hAnsi="Tahoma" w:cs="Tahoma"/>
                <w:sz w:val="20"/>
                <w:szCs w:val="20"/>
              </w:rPr>
            </w:pPr>
          </w:p>
          <w:p w14:paraId="39B86E85" w14:textId="77777777" w:rsidR="007C5E1F" w:rsidRPr="007C5E1F" w:rsidRDefault="007C5E1F" w:rsidP="007C5E1F">
            <w:pPr>
              <w:tabs>
                <w:tab w:val="left" w:pos="710"/>
              </w:tabs>
              <w:spacing w:before="1"/>
              <w:rPr>
                <w:rFonts w:ascii="Tahoma" w:eastAsia="Times New Roman" w:hAnsi="Tahoma" w:cs="Tahoma"/>
                <w:sz w:val="20"/>
                <w:szCs w:val="20"/>
              </w:rPr>
            </w:pPr>
          </w:p>
          <w:p w14:paraId="7374C7F8" w14:textId="77777777" w:rsidR="007C5E1F" w:rsidRPr="007C5E1F" w:rsidRDefault="007C5E1F" w:rsidP="007C5E1F">
            <w:pPr>
              <w:tabs>
                <w:tab w:val="left" w:pos="710"/>
              </w:tabs>
              <w:spacing w:before="1"/>
              <w:rPr>
                <w:rFonts w:ascii="Tahoma" w:eastAsia="Times New Roman" w:hAnsi="Tahoma" w:cs="Tahoma"/>
                <w:sz w:val="20"/>
                <w:szCs w:val="20"/>
              </w:rPr>
            </w:pPr>
          </w:p>
          <w:p w14:paraId="62286542" w14:textId="77777777" w:rsidR="007C5E1F" w:rsidRPr="007C5E1F" w:rsidRDefault="007C5E1F" w:rsidP="007C5E1F">
            <w:pPr>
              <w:numPr>
                <w:ilvl w:val="0"/>
                <w:numId w:val="2"/>
              </w:numPr>
              <w:tabs>
                <w:tab w:val="left" w:pos="710"/>
              </w:tabs>
              <w:spacing w:before="1"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Tvorba besedila po danih smernicah (po prebrani knjigi za domače branje) </w:t>
            </w:r>
          </w:p>
          <w:p w14:paraId="42C19208" w14:textId="77777777" w:rsidR="007C5E1F" w:rsidRPr="007C5E1F" w:rsidRDefault="007C5E1F" w:rsidP="007C5E1F">
            <w:pPr>
              <w:tabs>
                <w:tab w:val="left" w:pos="710"/>
              </w:tabs>
              <w:spacing w:before="1"/>
              <w:rPr>
                <w:rFonts w:ascii="Tahoma" w:eastAsia="Times New Roman" w:hAnsi="Tahoma" w:cs="Tahoma"/>
                <w:sz w:val="20"/>
                <w:szCs w:val="20"/>
              </w:rPr>
            </w:pPr>
          </w:p>
          <w:p w14:paraId="170C1CD1" w14:textId="77777777" w:rsidR="007C5E1F" w:rsidRPr="007C5E1F" w:rsidRDefault="007C5E1F" w:rsidP="007C5E1F">
            <w:pPr>
              <w:tabs>
                <w:tab w:val="left" w:pos="710"/>
              </w:tabs>
              <w:spacing w:before="1"/>
              <w:rPr>
                <w:rFonts w:ascii="Tahoma" w:eastAsia="Times New Roman" w:hAnsi="Tahoma" w:cs="Tahoma"/>
                <w:sz w:val="20"/>
                <w:szCs w:val="20"/>
              </w:rPr>
            </w:pPr>
          </w:p>
          <w:p w14:paraId="46BA4495" w14:textId="77777777" w:rsidR="007C5E1F" w:rsidRPr="007C5E1F" w:rsidRDefault="007C5E1F" w:rsidP="007C5E1F">
            <w:pPr>
              <w:numPr>
                <w:ilvl w:val="0"/>
                <w:numId w:val="2"/>
              </w:numPr>
              <w:tabs>
                <w:tab w:val="left" w:pos="710"/>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Preizkus znanja iz književnih vsebin</w:t>
            </w:r>
          </w:p>
        </w:tc>
        <w:tc>
          <w:tcPr>
            <w:tcW w:w="2410" w:type="dxa"/>
            <w:tcBorders>
              <w:top w:val="single" w:sz="12" w:space="0" w:color="92D050"/>
              <w:bottom w:val="single" w:sz="12" w:space="0" w:color="92D050"/>
            </w:tcBorders>
          </w:tcPr>
          <w:p w14:paraId="72E5ECFB"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t>pisno</w:t>
            </w:r>
          </w:p>
          <w:p w14:paraId="79C145C0"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069DDE99"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71715332"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2391872C"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20FB6CF1"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688F17BD"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t>pisno</w:t>
            </w:r>
          </w:p>
          <w:p w14:paraId="548EA4B8"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7F5218BB"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0B8BC1BC"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0B941042"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4A4067FA"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23E1BDE9"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t>pisno</w:t>
            </w:r>
          </w:p>
          <w:p w14:paraId="263F5030"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65F41248"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5F6E53FB"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2698BFBE"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4D00A3A8"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t>ustno</w:t>
            </w:r>
          </w:p>
          <w:p w14:paraId="2C933062"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25B3FCF7"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04FC4FA6"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5E884475"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2CB71C57"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t>pisno</w:t>
            </w:r>
          </w:p>
          <w:p w14:paraId="07C6F54C"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76BD2738"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51967B8A"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150E4210" w14:textId="77777777" w:rsidR="007C5E1F" w:rsidRPr="007C5E1F" w:rsidRDefault="007C5E1F" w:rsidP="007C5E1F">
            <w:pPr>
              <w:tabs>
                <w:tab w:val="left" w:pos="707"/>
              </w:tabs>
              <w:spacing w:before="1"/>
              <w:ind w:left="110"/>
              <w:rPr>
                <w:rFonts w:ascii="Tahoma" w:eastAsia="Times New Roman" w:hAnsi="Tahoma" w:cs="Tahoma"/>
                <w:sz w:val="20"/>
                <w:szCs w:val="20"/>
                <w:lang w:val="en-US"/>
              </w:rPr>
            </w:pPr>
          </w:p>
          <w:p w14:paraId="5F092CFD" w14:textId="77777777" w:rsidR="007C5E1F" w:rsidRPr="007C5E1F" w:rsidRDefault="007C5E1F" w:rsidP="007C5E1F">
            <w:pPr>
              <w:numPr>
                <w:ilvl w:val="0"/>
                <w:numId w:val="2"/>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lang w:val="en-US"/>
              </w:rPr>
              <w:t>pisno</w:t>
            </w:r>
          </w:p>
          <w:p w14:paraId="7E0FC331"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3DC03479"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11A9E199"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3D4063AE" w14:textId="77777777" w:rsidR="007C5E1F" w:rsidRPr="007C5E1F" w:rsidRDefault="007C5E1F" w:rsidP="007C5E1F">
            <w:pPr>
              <w:tabs>
                <w:tab w:val="left" w:pos="707"/>
              </w:tabs>
              <w:spacing w:before="1"/>
              <w:rPr>
                <w:rFonts w:ascii="Tahoma" w:eastAsia="Times New Roman" w:hAnsi="Tahoma" w:cs="Tahoma"/>
                <w:sz w:val="20"/>
                <w:szCs w:val="20"/>
                <w:lang w:val="en-US"/>
              </w:rPr>
            </w:pPr>
          </w:p>
          <w:p w14:paraId="6A3CCD6B" w14:textId="77777777" w:rsidR="007C5E1F" w:rsidRPr="007C5E1F" w:rsidRDefault="007C5E1F" w:rsidP="007C5E1F">
            <w:pPr>
              <w:tabs>
                <w:tab w:val="left" w:pos="707"/>
              </w:tabs>
              <w:spacing w:before="1"/>
              <w:contextualSpacing/>
              <w:rPr>
                <w:rFonts w:ascii="Tahoma" w:eastAsia="Times New Roman" w:hAnsi="Tahoma" w:cs="Tahoma"/>
                <w:sz w:val="20"/>
                <w:szCs w:val="20"/>
                <w:lang w:val="en-US"/>
              </w:rPr>
            </w:pPr>
            <w:r w:rsidRPr="007C5E1F">
              <w:rPr>
                <w:rFonts w:ascii="Tahoma" w:eastAsia="Times New Roman" w:hAnsi="Tahoma" w:cs="Tahoma"/>
                <w:sz w:val="20"/>
                <w:szCs w:val="20"/>
                <w:lang w:val="en-US"/>
              </w:rPr>
              <w:t>•</w:t>
            </w:r>
            <w:r w:rsidRPr="007C5E1F">
              <w:rPr>
                <w:rFonts w:ascii="Tahoma" w:eastAsia="Times New Roman" w:hAnsi="Tahoma" w:cs="Tahoma"/>
                <w:sz w:val="20"/>
                <w:szCs w:val="20"/>
                <w:lang w:val="en-US"/>
              </w:rPr>
              <w:tab/>
              <w:t>pisno</w:t>
            </w:r>
          </w:p>
        </w:tc>
        <w:tc>
          <w:tcPr>
            <w:tcW w:w="2836" w:type="dxa"/>
            <w:tcBorders>
              <w:top w:val="single" w:sz="12" w:space="0" w:color="92D050"/>
              <w:bottom w:val="single" w:sz="12" w:space="0" w:color="92D050"/>
            </w:tcBorders>
          </w:tcPr>
          <w:p w14:paraId="39A17F74"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september</w:t>
            </w:r>
          </w:p>
          <w:p w14:paraId="03A3491B"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c: 11. 9. 2025</w:t>
            </w:r>
          </w:p>
          <w:p w14:paraId="2A383A9F"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d: 10. 9. 2025</w:t>
            </w:r>
          </w:p>
          <w:p w14:paraId="4A2DA6E0" w14:textId="77777777" w:rsidR="007C5E1F" w:rsidRPr="007C5E1F" w:rsidRDefault="007C5E1F" w:rsidP="007C5E1F">
            <w:pPr>
              <w:rPr>
                <w:rFonts w:ascii="Tahoma" w:eastAsia="Times New Roman" w:hAnsi="Tahoma" w:cs="Tahoma"/>
                <w:sz w:val="20"/>
                <w:szCs w:val="20"/>
              </w:rPr>
            </w:pPr>
          </w:p>
          <w:p w14:paraId="5467B34B" w14:textId="77777777" w:rsidR="007C5E1F" w:rsidRPr="007C5E1F" w:rsidRDefault="007C5E1F" w:rsidP="007C5E1F">
            <w:pPr>
              <w:rPr>
                <w:rFonts w:ascii="Tahoma" w:eastAsia="Times New Roman" w:hAnsi="Tahoma" w:cs="Tahoma"/>
                <w:sz w:val="20"/>
                <w:szCs w:val="20"/>
              </w:rPr>
            </w:pPr>
          </w:p>
          <w:p w14:paraId="29562EDF" w14:textId="77777777" w:rsidR="007C5E1F" w:rsidRPr="007C5E1F" w:rsidRDefault="007C5E1F" w:rsidP="007C5E1F">
            <w:pPr>
              <w:rPr>
                <w:rFonts w:ascii="Tahoma" w:eastAsia="Times New Roman" w:hAnsi="Tahoma" w:cs="Tahoma"/>
                <w:sz w:val="20"/>
                <w:szCs w:val="20"/>
              </w:rPr>
            </w:pPr>
          </w:p>
          <w:p w14:paraId="6A50E6B1"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oktober</w:t>
            </w:r>
          </w:p>
          <w:p w14:paraId="3CAF11A8" w14:textId="77777777" w:rsidR="007C5E1F" w:rsidRPr="007C5E1F" w:rsidRDefault="007C5E1F" w:rsidP="007C5E1F">
            <w:pPr>
              <w:ind w:left="4"/>
              <w:rPr>
                <w:rFonts w:ascii="Tahoma" w:eastAsia="Times New Roman" w:hAnsi="Tahoma" w:cs="Tahoma"/>
                <w:sz w:val="20"/>
                <w:szCs w:val="20"/>
              </w:rPr>
            </w:pPr>
          </w:p>
          <w:p w14:paraId="23452F74"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c: 1. 10. 2025</w:t>
            </w:r>
          </w:p>
          <w:p w14:paraId="303A2B51"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d: 2. 10. 2025</w:t>
            </w:r>
          </w:p>
          <w:p w14:paraId="429C826A" w14:textId="77777777" w:rsidR="007C5E1F" w:rsidRPr="007C5E1F" w:rsidRDefault="007C5E1F" w:rsidP="007C5E1F">
            <w:pPr>
              <w:rPr>
                <w:rFonts w:ascii="Tahoma" w:eastAsia="Times New Roman" w:hAnsi="Tahoma" w:cs="Tahoma"/>
                <w:sz w:val="20"/>
                <w:szCs w:val="20"/>
              </w:rPr>
            </w:pPr>
          </w:p>
          <w:p w14:paraId="0943FAFF" w14:textId="77777777" w:rsidR="007C5E1F" w:rsidRPr="007C5E1F" w:rsidRDefault="007C5E1F" w:rsidP="007C5E1F">
            <w:pPr>
              <w:rPr>
                <w:rFonts w:ascii="Tahoma" w:eastAsia="Times New Roman" w:hAnsi="Tahoma" w:cs="Tahoma"/>
                <w:sz w:val="20"/>
                <w:szCs w:val="20"/>
              </w:rPr>
            </w:pPr>
          </w:p>
          <w:p w14:paraId="1000BDFD"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oktober </w:t>
            </w:r>
          </w:p>
          <w:p w14:paraId="078552FA"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c: 22. 10. 2025</w:t>
            </w:r>
          </w:p>
          <w:p w14:paraId="20CCFFEA"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d: 22. 10. 2025</w:t>
            </w:r>
          </w:p>
          <w:p w14:paraId="7382653C" w14:textId="77777777" w:rsidR="007C5E1F" w:rsidRPr="007C5E1F" w:rsidRDefault="007C5E1F" w:rsidP="007C5E1F">
            <w:pPr>
              <w:rPr>
                <w:rFonts w:ascii="Tahoma" w:eastAsia="Times New Roman" w:hAnsi="Tahoma" w:cs="Tahoma"/>
                <w:sz w:val="20"/>
                <w:szCs w:val="20"/>
              </w:rPr>
            </w:pPr>
          </w:p>
          <w:p w14:paraId="6C729599" w14:textId="77777777" w:rsidR="007C5E1F" w:rsidRPr="007C5E1F" w:rsidRDefault="007C5E1F" w:rsidP="007C5E1F">
            <w:pPr>
              <w:rPr>
                <w:rFonts w:ascii="Tahoma" w:eastAsia="Times New Roman" w:hAnsi="Tahoma" w:cs="Tahoma"/>
                <w:sz w:val="20"/>
                <w:szCs w:val="20"/>
              </w:rPr>
            </w:pPr>
          </w:p>
          <w:p w14:paraId="02E1F084"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november, december (napovedano v dogovoru z dijakom)</w:t>
            </w:r>
          </w:p>
          <w:p w14:paraId="30D4BB04" w14:textId="77777777" w:rsidR="007C5E1F" w:rsidRPr="007C5E1F" w:rsidRDefault="007C5E1F" w:rsidP="007C5E1F">
            <w:pPr>
              <w:rPr>
                <w:rFonts w:ascii="Tahoma" w:eastAsia="Times New Roman" w:hAnsi="Tahoma" w:cs="Tahoma"/>
                <w:sz w:val="20"/>
                <w:szCs w:val="20"/>
              </w:rPr>
            </w:pPr>
          </w:p>
          <w:p w14:paraId="6C1751BC" w14:textId="77777777" w:rsidR="007C5E1F" w:rsidRPr="007C5E1F" w:rsidRDefault="007C5E1F" w:rsidP="007C5E1F">
            <w:pPr>
              <w:rPr>
                <w:rFonts w:ascii="Tahoma" w:eastAsia="Times New Roman" w:hAnsi="Tahoma" w:cs="Tahoma"/>
                <w:sz w:val="20"/>
                <w:szCs w:val="20"/>
              </w:rPr>
            </w:pPr>
          </w:p>
          <w:p w14:paraId="55A77C80" w14:textId="77777777" w:rsidR="007C5E1F" w:rsidRPr="007C5E1F" w:rsidRDefault="007C5E1F" w:rsidP="007C5E1F">
            <w:pPr>
              <w:numPr>
                <w:ilvl w:val="0"/>
                <w:numId w:val="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januar/februar</w:t>
            </w:r>
          </w:p>
          <w:p w14:paraId="15602739"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c: 4. 2. 2026</w:t>
            </w:r>
          </w:p>
          <w:p w14:paraId="24CD7EB0" w14:textId="77777777" w:rsidR="007C5E1F" w:rsidRPr="007C5E1F" w:rsidRDefault="007C5E1F" w:rsidP="007C5E1F">
            <w:pPr>
              <w:ind w:left="4"/>
              <w:rPr>
                <w:rFonts w:ascii="Tahoma" w:eastAsia="Times New Roman" w:hAnsi="Tahoma" w:cs="Tahoma"/>
                <w:sz w:val="20"/>
                <w:szCs w:val="20"/>
              </w:rPr>
            </w:pPr>
            <w:r w:rsidRPr="007C5E1F">
              <w:rPr>
                <w:rFonts w:ascii="Tahoma" w:eastAsia="Times New Roman" w:hAnsi="Tahoma" w:cs="Tahoma"/>
                <w:sz w:val="20"/>
                <w:szCs w:val="20"/>
              </w:rPr>
              <w:t>3. d: 4. 2. 2026</w:t>
            </w:r>
          </w:p>
          <w:p w14:paraId="7A81FCA0" w14:textId="77777777" w:rsidR="007C5E1F" w:rsidRPr="007C5E1F" w:rsidRDefault="007C5E1F" w:rsidP="007C5E1F">
            <w:pPr>
              <w:rPr>
                <w:rFonts w:ascii="Tahoma" w:eastAsia="Times New Roman" w:hAnsi="Tahoma" w:cs="Tahoma"/>
                <w:sz w:val="20"/>
                <w:szCs w:val="20"/>
              </w:rPr>
            </w:pPr>
          </w:p>
          <w:p w14:paraId="67C58C65" w14:textId="77777777" w:rsidR="007C5E1F" w:rsidRPr="007C5E1F" w:rsidRDefault="007C5E1F" w:rsidP="007C5E1F">
            <w:pPr>
              <w:rPr>
                <w:rFonts w:ascii="Tahoma" w:eastAsia="Times New Roman" w:hAnsi="Tahoma" w:cs="Tahoma"/>
                <w:sz w:val="20"/>
                <w:szCs w:val="20"/>
              </w:rPr>
            </w:pPr>
          </w:p>
          <w:p w14:paraId="20A7EBB7"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marec</w:t>
            </w:r>
          </w:p>
          <w:p w14:paraId="650A89F8"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3. c: 18. 3. 2026</w:t>
            </w:r>
          </w:p>
          <w:p w14:paraId="605BDBAA"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3. d: 18. 3. 2026</w:t>
            </w:r>
          </w:p>
          <w:p w14:paraId="3F06EA2A" w14:textId="77777777" w:rsidR="007C5E1F" w:rsidRPr="007C5E1F" w:rsidRDefault="007C5E1F" w:rsidP="007C5E1F">
            <w:pPr>
              <w:rPr>
                <w:rFonts w:ascii="Tahoma" w:eastAsia="Times New Roman" w:hAnsi="Tahoma" w:cs="Tahoma"/>
                <w:sz w:val="20"/>
                <w:szCs w:val="20"/>
              </w:rPr>
            </w:pPr>
          </w:p>
          <w:p w14:paraId="07522C32" w14:textId="77777777" w:rsidR="007C5E1F" w:rsidRPr="007C5E1F" w:rsidRDefault="007C5E1F" w:rsidP="007C5E1F">
            <w:pPr>
              <w:rPr>
                <w:rFonts w:ascii="Tahoma" w:eastAsia="Times New Roman" w:hAnsi="Tahoma" w:cs="Tahoma"/>
                <w:sz w:val="20"/>
                <w:szCs w:val="20"/>
              </w:rPr>
            </w:pPr>
          </w:p>
          <w:p w14:paraId="767632F5"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maj</w:t>
            </w:r>
          </w:p>
          <w:p w14:paraId="2F8DD512"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3. c: 27. 5. 2026</w:t>
            </w:r>
          </w:p>
          <w:p w14:paraId="6F33D4F3"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3. d: 27. 5. 2026</w:t>
            </w:r>
          </w:p>
          <w:p w14:paraId="327D5E12" w14:textId="77777777" w:rsidR="007C5E1F" w:rsidRPr="007C5E1F" w:rsidRDefault="007C5E1F" w:rsidP="007C5E1F">
            <w:pPr>
              <w:rPr>
                <w:rFonts w:ascii="Tahoma" w:eastAsia="Times New Roman" w:hAnsi="Tahoma" w:cs="Tahoma"/>
                <w:sz w:val="20"/>
                <w:szCs w:val="20"/>
                <w:lang w:val="en-US"/>
              </w:rPr>
            </w:pPr>
          </w:p>
        </w:tc>
        <w:tc>
          <w:tcPr>
            <w:tcW w:w="1416" w:type="dxa"/>
            <w:tcBorders>
              <w:top w:val="single" w:sz="12" w:space="0" w:color="92D050"/>
              <w:bottom w:val="single" w:sz="12" w:space="0" w:color="92D050"/>
              <w:right w:val="single" w:sz="4" w:space="0" w:color="9BB957"/>
            </w:tcBorders>
          </w:tcPr>
          <w:p w14:paraId="0E8EB2AE" w14:textId="77777777" w:rsidR="007C5E1F" w:rsidRPr="007C5E1F" w:rsidRDefault="007C5E1F" w:rsidP="007C5E1F">
            <w:pPr>
              <w:rPr>
                <w:rFonts w:ascii="Tahoma" w:eastAsia="Times New Roman" w:hAnsi="Tahoma" w:cs="Tahoma"/>
                <w:b/>
                <w:sz w:val="20"/>
                <w:szCs w:val="20"/>
                <w:lang w:val="en-US"/>
              </w:rPr>
            </w:pPr>
            <w:r w:rsidRPr="007C5E1F">
              <w:rPr>
                <w:rFonts w:ascii="Tahoma" w:eastAsia="Times New Roman" w:hAnsi="Tahoma" w:cs="Tahoma"/>
                <w:b/>
                <w:sz w:val="20"/>
                <w:szCs w:val="20"/>
                <w:lang w:val="en-US"/>
              </w:rPr>
              <w:t>Maja Ogrinc</w:t>
            </w:r>
          </w:p>
        </w:tc>
      </w:tr>
      <w:tr w:rsidR="007C5E1F" w:rsidRPr="007C5E1F" w14:paraId="3D9C8709" w14:textId="77777777" w:rsidTr="007C5E1F">
        <w:trPr>
          <w:trHeight w:val="1083"/>
        </w:trPr>
        <w:tc>
          <w:tcPr>
            <w:tcW w:w="1997" w:type="dxa"/>
            <w:tcBorders>
              <w:top w:val="single" w:sz="12" w:space="0" w:color="92D050"/>
              <w:left w:val="single" w:sz="4" w:space="0" w:color="9BB957"/>
              <w:bottom w:val="single" w:sz="12" w:space="0" w:color="92D050"/>
            </w:tcBorders>
          </w:tcPr>
          <w:p w14:paraId="5208DF99" w14:textId="77777777" w:rsidR="007C5E1F" w:rsidRPr="007C5E1F" w:rsidRDefault="007C5E1F" w:rsidP="007C5E1F">
            <w:pPr>
              <w:spacing w:before="34"/>
              <w:rPr>
                <w:rFonts w:ascii="Tahoma" w:eastAsia="Times New Roman" w:hAnsi="Tahoma" w:cs="Tahoma"/>
                <w:b/>
                <w:sz w:val="20"/>
                <w:szCs w:val="20"/>
                <w:lang w:val="en-US"/>
              </w:rPr>
            </w:pPr>
            <w:r w:rsidRPr="007C5E1F">
              <w:rPr>
                <w:rFonts w:ascii="Tahoma" w:eastAsia="Times New Roman" w:hAnsi="Tahoma" w:cs="Tahoma"/>
                <w:b/>
                <w:sz w:val="20"/>
                <w:szCs w:val="20"/>
                <w:lang w:val="en-US"/>
              </w:rPr>
              <w:lastRenderedPageBreak/>
              <w:t>EKONOMSKI TEHNIK</w:t>
            </w:r>
          </w:p>
        </w:tc>
        <w:tc>
          <w:tcPr>
            <w:tcW w:w="820" w:type="dxa"/>
            <w:tcBorders>
              <w:top w:val="single" w:sz="12" w:space="0" w:color="92D050"/>
              <w:bottom w:val="single" w:sz="12" w:space="0" w:color="92D050"/>
            </w:tcBorders>
          </w:tcPr>
          <w:p w14:paraId="1BBC545E" w14:textId="77777777" w:rsidR="007C5E1F" w:rsidRPr="007C5E1F" w:rsidRDefault="007C5E1F" w:rsidP="007C5E1F">
            <w:pPr>
              <w:spacing w:line="246" w:lineRule="exact"/>
              <w:ind w:right="30"/>
              <w:jc w:val="center"/>
              <w:rPr>
                <w:rFonts w:ascii="Tahoma" w:eastAsia="Times New Roman" w:hAnsi="Tahoma" w:cs="Tahoma"/>
                <w:spacing w:val="-5"/>
                <w:sz w:val="20"/>
                <w:szCs w:val="20"/>
                <w:lang w:val="en-US"/>
              </w:rPr>
            </w:pPr>
            <w:r w:rsidRPr="007C5E1F">
              <w:rPr>
                <w:rFonts w:ascii="Tahoma" w:eastAsia="Times New Roman" w:hAnsi="Tahoma" w:cs="Tahoma"/>
                <w:spacing w:val="-5"/>
                <w:sz w:val="20"/>
                <w:szCs w:val="20"/>
                <w:lang w:val="en-US"/>
              </w:rPr>
              <w:t>4.</w:t>
            </w:r>
          </w:p>
        </w:tc>
        <w:tc>
          <w:tcPr>
            <w:tcW w:w="1104" w:type="dxa"/>
            <w:tcBorders>
              <w:top w:val="single" w:sz="12" w:space="0" w:color="92D050"/>
              <w:bottom w:val="single" w:sz="12" w:space="0" w:color="92D050"/>
            </w:tcBorders>
          </w:tcPr>
          <w:p w14:paraId="22FD606F" w14:textId="77777777" w:rsidR="007C5E1F" w:rsidRPr="007C5E1F" w:rsidRDefault="007C5E1F" w:rsidP="007C5E1F">
            <w:pPr>
              <w:spacing w:line="246" w:lineRule="exact"/>
              <w:ind w:left="107"/>
              <w:rPr>
                <w:rFonts w:ascii="Tahoma" w:eastAsia="Times New Roman" w:hAnsi="Tahoma" w:cs="Tahoma"/>
                <w:spacing w:val="-10"/>
                <w:sz w:val="20"/>
                <w:szCs w:val="20"/>
                <w:lang w:val="en-US"/>
              </w:rPr>
            </w:pPr>
            <w:r w:rsidRPr="007C5E1F">
              <w:rPr>
                <w:rFonts w:ascii="Tahoma" w:eastAsia="Times New Roman" w:hAnsi="Tahoma" w:cs="Tahoma"/>
                <w:spacing w:val="-10"/>
                <w:sz w:val="20"/>
                <w:szCs w:val="20"/>
                <w:lang w:val="en-US"/>
              </w:rPr>
              <w:t>7</w:t>
            </w:r>
          </w:p>
        </w:tc>
        <w:tc>
          <w:tcPr>
            <w:tcW w:w="1128" w:type="dxa"/>
            <w:tcBorders>
              <w:top w:val="single" w:sz="12" w:space="0" w:color="92D050"/>
              <w:bottom w:val="single" w:sz="12" w:space="0" w:color="92D050"/>
            </w:tcBorders>
          </w:tcPr>
          <w:p w14:paraId="6D694455" w14:textId="77777777" w:rsidR="007C5E1F" w:rsidRPr="007C5E1F" w:rsidRDefault="007C5E1F" w:rsidP="007C5E1F">
            <w:pPr>
              <w:tabs>
                <w:tab w:val="left" w:pos="710"/>
              </w:tabs>
              <w:spacing w:before="44"/>
              <w:ind w:right="40"/>
              <w:rPr>
                <w:rFonts w:ascii="Tahoma" w:eastAsia="Times New Roman" w:hAnsi="Tahoma" w:cs="Tahoma"/>
                <w:sz w:val="20"/>
                <w:szCs w:val="20"/>
                <w:lang w:val="en-US"/>
              </w:rPr>
            </w:pPr>
            <w:r w:rsidRPr="007C5E1F">
              <w:rPr>
                <w:rFonts w:ascii="Tahoma" w:eastAsia="Times New Roman" w:hAnsi="Tahoma" w:cs="Tahoma"/>
                <w:sz w:val="20"/>
                <w:szCs w:val="20"/>
                <w:lang w:val="en-US"/>
              </w:rPr>
              <w:t>5</w:t>
            </w:r>
          </w:p>
        </w:tc>
        <w:tc>
          <w:tcPr>
            <w:tcW w:w="3119" w:type="dxa"/>
            <w:tcBorders>
              <w:top w:val="single" w:sz="12" w:space="0" w:color="92D050"/>
              <w:bottom w:val="single" w:sz="12" w:space="0" w:color="92D050"/>
            </w:tcBorders>
          </w:tcPr>
          <w:p w14:paraId="7A6F720D" w14:textId="77777777" w:rsidR="007C5E1F" w:rsidRPr="007C5E1F" w:rsidRDefault="007C5E1F" w:rsidP="007C5E1F">
            <w:pPr>
              <w:numPr>
                <w:ilvl w:val="0"/>
                <w:numId w:val="13"/>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 xml:space="preserve">Preizkus znanja iz književni vsebin </w:t>
            </w:r>
          </w:p>
          <w:p w14:paraId="2077629F" w14:textId="77777777" w:rsidR="007C5E1F" w:rsidRPr="007C5E1F" w:rsidRDefault="007C5E1F" w:rsidP="007C5E1F">
            <w:pPr>
              <w:tabs>
                <w:tab w:val="left" w:pos="710"/>
              </w:tabs>
              <w:spacing w:before="1"/>
              <w:rPr>
                <w:rFonts w:ascii="Tahoma" w:eastAsia="Times New Roman" w:hAnsi="Tahoma" w:cs="Tahoma"/>
                <w:sz w:val="20"/>
                <w:szCs w:val="20"/>
              </w:rPr>
            </w:pPr>
          </w:p>
          <w:p w14:paraId="1F0F3805" w14:textId="77777777" w:rsidR="007C5E1F" w:rsidRPr="007C5E1F" w:rsidRDefault="007C5E1F" w:rsidP="007C5E1F">
            <w:pPr>
              <w:tabs>
                <w:tab w:val="left" w:pos="710"/>
              </w:tabs>
              <w:spacing w:before="1"/>
              <w:rPr>
                <w:rFonts w:ascii="Tahoma" w:eastAsia="Times New Roman" w:hAnsi="Tahoma" w:cs="Tahoma"/>
                <w:sz w:val="20"/>
                <w:szCs w:val="20"/>
              </w:rPr>
            </w:pPr>
          </w:p>
          <w:p w14:paraId="25E4CB85" w14:textId="77777777" w:rsidR="007C5E1F" w:rsidRPr="007C5E1F" w:rsidRDefault="007C5E1F" w:rsidP="007C5E1F">
            <w:pPr>
              <w:numPr>
                <w:ilvl w:val="0"/>
                <w:numId w:val="13"/>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 xml:space="preserve">Tvorba besedila po danih smernicah </w:t>
            </w:r>
          </w:p>
          <w:p w14:paraId="55606D87" w14:textId="77777777" w:rsidR="007C5E1F" w:rsidRPr="007C5E1F" w:rsidRDefault="007C5E1F" w:rsidP="007C5E1F">
            <w:pPr>
              <w:tabs>
                <w:tab w:val="left" w:pos="710"/>
              </w:tabs>
              <w:spacing w:before="1"/>
              <w:rPr>
                <w:rFonts w:ascii="Tahoma" w:eastAsia="Times New Roman" w:hAnsi="Tahoma" w:cs="Tahoma"/>
                <w:sz w:val="20"/>
                <w:szCs w:val="20"/>
              </w:rPr>
            </w:pPr>
          </w:p>
          <w:p w14:paraId="6F56C76E" w14:textId="77777777" w:rsidR="007C5E1F" w:rsidRPr="007C5E1F" w:rsidRDefault="007C5E1F" w:rsidP="007C5E1F">
            <w:pPr>
              <w:tabs>
                <w:tab w:val="left" w:pos="710"/>
              </w:tabs>
              <w:spacing w:before="1"/>
              <w:rPr>
                <w:rFonts w:ascii="Tahoma" w:eastAsia="Times New Roman" w:hAnsi="Tahoma" w:cs="Tahoma"/>
                <w:sz w:val="20"/>
                <w:szCs w:val="20"/>
              </w:rPr>
            </w:pPr>
          </w:p>
          <w:p w14:paraId="6F2DBCAC" w14:textId="77777777" w:rsidR="007C5E1F" w:rsidRPr="007C5E1F" w:rsidRDefault="007C5E1F" w:rsidP="007C5E1F">
            <w:pPr>
              <w:numPr>
                <w:ilvl w:val="0"/>
                <w:numId w:val="13"/>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Sprotno napovedano ustno ocenjevanje obravnavane učne snovi</w:t>
            </w:r>
          </w:p>
          <w:p w14:paraId="48ABFA1C" w14:textId="77777777" w:rsidR="007C5E1F" w:rsidRPr="007C5E1F" w:rsidRDefault="007C5E1F" w:rsidP="007C5E1F">
            <w:pPr>
              <w:tabs>
                <w:tab w:val="left" w:pos="710"/>
              </w:tabs>
              <w:spacing w:before="1"/>
              <w:rPr>
                <w:rFonts w:ascii="Tahoma" w:eastAsia="Times New Roman" w:hAnsi="Tahoma" w:cs="Tahoma"/>
                <w:sz w:val="20"/>
                <w:szCs w:val="20"/>
              </w:rPr>
            </w:pPr>
            <w:r w:rsidRPr="007C5E1F">
              <w:rPr>
                <w:rFonts w:ascii="Tahoma" w:eastAsia="Times New Roman" w:hAnsi="Tahoma" w:cs="Tahoma"/>
                <w:sz w:val="20"/>
                <w:szCs w:val="20"/>
              </w:rPr>
              <w:t xml:space="preserve"> </w:t>
            </w:r>
          </w:p>
          <w:p w14:paraId="08A6E61B" w14:textId="77777777" w:rsidR="007C5E1F" w:rsidRPr="007C5E1F" w:rsidRDefault="007C5E1F" w:rsidP="007C5E1F">
            <w:pPr>
              <w:tabs>
                <w:tab w:val="left" w:pos="710"/>
              </w:tabs>
              <w:spacing w:before="1"/>
              <w:rPr>
                <w:rFonts w:ascii="Tahoma" w:eastAsia="Times New Roman" w:hAnsi="Tahoma" w:cs="Tahoma"/>
                <w:sz w:val="20"/>
                <w:szCs w:val="20"/>
              </w:rPr>
            </w:pPr>
          </w:p>
          <w:p w14:paraId="05D65CCC" w14:textId="77777777" w:rsidR="007C5E1F" w:rsidRPr="007C5E1F" w:rsidRDefault="007C5E1F" w:rsidP="007C5E1F">
            <w:pPr>
              <w:numPr>
                <w:ilvl w:val="0"/>
                <w:numId w:val="13"/>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 -  predmaturitetni preizkus</w:t>
            </w:r>
          </w:p>
          <w:p w14:paraId="0BB2C06D" w14:textId="77777777" w:rsidR="007C5E1F" w:rsidRPr="007C5E1F" w:rsidRDefault="007C5E1F" w:rsidP="007C5E1F">
            <w:pPr>
              <w:tabs>
                <w:tab w:val="left" w:pos="710"/>
              </w:tabs>
              <w:spacing w:before="1"/>
              <w:rPr>
                <w:rFonts w:ascii="Tahoma" w:eastAsia="Times New Roman" w:hAnsi="Tahoma" w:cs="Tahoma"/>
                <w:sz w:val="20"/>
                <w:szCs w:val="20"/>
              </w:rPr>
            </w:pPr>
          </w:p>
          <w:p w14:paraId="638CBF8E" w14:textId="77777777" w:rsidR="007C5E1F" w:rsidRPr="007C5E1F" w:rsidRDefault="007C5E1F" w:rsidP="007C5E1F">
            <w:pPr>
              <w:numPr>
                <w:ilvl w:val="0"/>
                <w:numId w:val="13"/>
              </w:numPr>
              <w:tabs>
                <w:tab w:val="left" w:pos="710"/>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Tvorba besedila po danih smernicah – predmaturitetni preizkus</w:t>
            </w:r>
          </w:p>
        </w:tc>
        <w:tc>
          <w:tcPr>
            <w:tcW w:w="2410" w:type="dxa"/>
            <w:tcBorders>
              <w:top w:val="single" w:sz="12" w:space="0" w:color="92D050"/>
              <w:bottom w:val="single" w:sz="12" w:space="0" w:color="92D050"/>
            </w:tcBorders>
          </w:tcPr>
          <w:p w14:paraId="299DA000" w14:textId="77777777" w:rsidR="007C5E1F" w:rsidRPr="007C5E1F" w:rsidRDefault="007C5E1F" w:rsidP="007C5E1F">
            <w:pPr>
              <w:numPr>
                <w:ilvl w:val="0"/>
                <w:numId w:val="13"/>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1F0FEBAE"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40D13738" w14:textId="77777777" w:rsidR="007C5E1F" w:rsidRPr="007C5E1F" w:rsidRDefault="007C5E1F" w:rsidP="007C5E1F">
            <w:pPr>
              <w:spacing w:before="1" w:after="40" w:line="248" w:lineRule="auto"/>
              <w:ind w:left="720"/>
              <w:contextualSpacing/>
              <w:jc w:val="both"/>
              <w:rPr>
                <w:rFonts w:ascii="Tahoma" w:eastAsia="Times New Roman" w:hAnsi="Tahoma" w:cs="Tahoma"/>
                <w:sz w:val="20"/>
                <w:szCs w:val="20"/>
              </w:rPr>
            </w:pPr>
          </w:p>
          <w:p w14:paraId="35404459" w14:textId="77777777" w:rsidR="007C5E1F" w:rsidRPr="007C5E1F" w:rsidRDefault="007C5E1F" w:rsidP="007C5E1F">
            <w:pPr>
              <w:spacing w:before="1" w:after="40" w:line="248" w:lineRule="auto"/>
              <w:ind w:left="720"/>
              <w:contextualSpacing/>
              <w:jc w:val="both"/>
              <w:rPr>
                <w:rFonts w:ascii="Tahoma" w:eastAsia="Times New Roman" w:hAnsi="Tahoma" w:cs="Tahoma"/>
                <w:sz w:val="20"/>
                <w:szCs w:val="20"/>
              </w:rPr>
            </w:pPr>
          </w:p>
          <w:p w14:paraId="7D8ADE79" w14:textId="77777777" w:rsidR="007C5E1F" w:rsidRPr="007C5E1F" w:rsidRDefault="007C5E1F" w:rsidP="007C5E1F">
            <w:pPr>
              <w:numPr>
                <w:ilvl w:val="0"/>
                <w:numId w:val="13"/>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5385C77C"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4E42BFE1"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71C800CA"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20D32E5C" w14:textId="77777777" w:rsidR="007C5E1F" w:rsidRPr="007C5E1F" w:rsidRDefault="007C5E1F" w:rsidP="007C5E1F">
            <w:pPr>
              <w:numPr>
                <w:ilvl w:val="0"/>
                <w:numId w:val="13"/>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ustno</w:t>
            </w:r>
          </w:p>
          <w:p w14:paraId="60A64554"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65BE9369"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5B2A1290"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7816FBF8"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24CD5B3F" w14:textId="77777777" w:rsidR="007C5E1F" w:rsidRPr="007C5E1F" w:rsidRDefault="007C5E1F" w:rsidP="007C5E1F">
            <w:pPr>
              <w:numPr>
                <w:ilvl w:val="0"/>
                <w:numId w:val="13"/>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753246FE" w14:textId="77777777" w:rsidR="007C5E1F" w:rsidRPr="007C5E1F" w:rsidRDefault="007C5E1F" w:rsidP="007C5E1F">
            <w:pPr>
              <w:tabs>
                <w:tab w:val="left" w:pos="707"/>
              </w:tabs>
              <w:spacing w:before="1"/>
              <w:contextualSpacing/>
              <w:rPr>
                <w:rFonts w:ascii="Tahoma" w:eastAsia="Times New Roman" w:hAnsi="Tahoma" w:cs="Tahoma"/>
                <w:sz w:val="20"/>
                <w:szCs w:val="20"/>
              </w:rPr>
            </w:pPr>
          </w:p>
          <w:p w14:paraId="24DA6693" w14:textId="77777777" w:rsidR="007C5E1F" w:rsidRPr="007C5E1F" w:rsidRDefault="007C5E1F" w:rsidP="007C5E1F">
            <w:pPr>
              <w:tabs>
                <w:tab w:val="left" w:pos="707"/>
              </w:tabs>
              <w:spacing w:before="1"/>
              <w:contextualSpacing/>
              <w:rPr>
                <w:rFonts w:ascii="Tahoma" w:eastAsia="Times New Roman" w:hAnsi="Tahoma" w:cs="Tahoma"/>
                <w:sz w:val="20"/>
                <w:szCs w:val="20"/>
              </w:rPr>
            </w:pPr>
          </w:p>
          <w:p w14:paraId="699DE93F"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6A09F98A" w14:textId="77777777" w:rsidR="007C5E1F" w:rsidRPr="007C5E1F" w:rsidRDefault="007C5E1F" w:rsidP="007C5E1F">
            <w:pPr>
              <w:numPr>
                <w:ilvl w:val="0"/>
                <w:numId w:val="13"/>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1BB7134E"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oktober</w:t>
            </w:r>
          </w:p>
          <w:p w14:paraId="596C4797"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17. 10. 2025</w:t>
            </w:r>
          </w:p>
          <w:p w14:paraId="2A0344CC" w14:textId="77777777" w:rsidR="007C5E1F" w:rsidRPr="007C5E1F" w:rsidRDefault="007C5E1F" w:rsidP="007C5E1F">
            <w:pPr>
              <w:rPr>
                <w:rFonts w:ascii="Tahoma" w:eastAsia="Times New Roman" w:hAnsi="Tahoma" w:cs="Tahoma"/>
                <w:sz w:val="20"/>
                <w:szCs w:val="20"/>
              </w:rPr>
            </w:pPr>
          </w:p>
          <w:p w14:paraId="5A7310E3" w14:textId="77777777" w:rsidR="007C5E1F" w:rsidRPr="007C5E1F" w:rsidRDefault="007C5E1F" w:rsidP="007C5E1F">
            <w:pPr>
              <w:rPr>
                <w:rFonts w:ascii="Tahoma" w:eastAsia="Times New Roman" w:hAnsi="Tahoma" w:cs="Tahoma"/>
                <w:sz w:val="20"/>
                <w:szCs w:val="20"/>
              </w:rPr>
            </w:pPr>
          </w:p>
          <w:p w14:paraId="0B5BB8F2"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november</w:t>
            </w:r>
          </w:p>
          <w:p w14:paraId="58D2E5A4"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21. 11. 2025</w:t>
            </w:r>
          </w:p>
          <w:p w14:paraId="2DC0BA97" w14:textId="77777777" w:rsidR="007C5E1F" w:rsidRPr="007C5E1F" w:rsidRDefault="007C5E1F" w:rsidP="007C5E1F">
            <w:pPr>
              <w:rPr>
                <w:rFonts w:ascii="Tahoma" w:eastAsia="Times New Roman" w:hAnsi="Tahoma" w:cs="Tahoma"/>
                <w:sz w:val="20"/>
                <w:szCs w:val="20"/>
              </w:rPr>
            </w:pPr>
          </w:p>
          <w:p w14:paraId="55C30FEA" w14:textId="77777777" w:rsidR="007C5E1F" w:rsidRPr="007C5E1F" w:rsidRDefault="007C5E1F" w:rsidP="007C5E1F">
            <w:pPr>
              <w:rPr>
                <w:rFonts w:ascii="Tahoma" w:eastAsia="Times New Roman" w:hAnsi="Tahoma" w:cs="Tahoma"/>
                <w:sz w:val="20"/>
                <w:szCs w:val="20"/>
              </w:rPr>
            </w:pPr>
          </w:p>
          <w:p w14:paraId="374674C7"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september – januar (napovedano v dogovoru z dijakom)</w:t>
            </w:r>
          </w:p>
          <w:p w14:paraId="24FAB7EF" w14:textId="77777777" w:rsidR="007C5E1F" w:rsidRPr="007C5E1F" w:rsidRDefault="007C5E1F" w:rsidP="007C5E1F">
            <w:pPr>
              <w:rPr>
                <w:rFonts w:ascii="Tahoma" w:eastAsia="Times New Roman" w:hAnsi="Tahoma" w:cs="Tahoma"/>
                <w:sz w:val="20"/>
                <w:szCs w:val="20"/>
              </w:rPr>
            </w:pPr>
          </w:p>
          <w:p w14:paraId="416F03CC" w14:textId="77777777" w:rsidR="007C5E1F" w:rsidRPr="007C5E1F" w:rsidRDefault="007C5E1F" w:rsidP="007C5E1F">
            <w:pPr>
              <w:rPr>
                <w:rFonts w:ascii="Tahoma" w:eastAsia="Times New Roman" w:hAnsi="Tahoma" w:cs="Tahoma"/>
                <w:sz w:val="20"/>
                <w:szCs w:val="20"/>
              </w:rPr>
            </w:pPr>
          </w:p>
          <w:p w14:paraId="5AF176E2"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marec</w:t>
            </w:r>
          </w:p>
          <w:p w14:paraId="7C6AAAC4"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13. 3. 2026</w:t>
            </w:r>
          </w:p>
          <w:p w14:paraId="23262C46" w14:textId="77777777" w:rsidR="007C5E1F" w:rsidRPr="007C5E1F" w:rsidRDefault="007C5E1F" w:rsidP="007C5E1F">
            <w:pPr>
              <w:rPr>
                <w:rFonts w:ascii="Tahoma" w:eastAsia="Times New Roman" w:hAnsi="Tahoma" w:cs="Tahoma"/>
                <w:sz w:val="20"/>
                <w:szCs w:val="20"/>
              </w:rPr>
            </w:pPr>
          </w:p>
          <w:p w14:paraId="0A7D31B4" w14:textId="77777777" w:rsidR="007C5E1F" w:rsidRPr="007C5E1F" w:rsidRDefault="007C5E1F" w:rsidP="007C5E1F">
            <w:pPr>
              <w:rPr>
                <w:rFonts w:ascii="Tahoma" w:eastAsia="Times New Roman" w:hAnsi="Tahoma" w:cs="Tahoma"/>
                <w:sz w:val="20"/>
                <w:szCs w:val="20"/>
              </w:rPr>
            </w:pPr>
          </w:p>
          <w:p w14:paraId="7FE889AC" w14:textId="77777777" w:rsidR="007C5E1F" w:rsidRPr="007C5E1F" w:rsidRDefault="007C5E1F" w:rsidP="007C5E1F">
            <w:pPr>
              <w:numPr>
                <w:ilvl w:val="0"/>
                <w:numId w:val="13"/>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april</w:t>
            </w:r>
          </w:p>
          <w:p w14:paraId="16F69009"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17. 4. 2026</w:t>
            </w:r>
          </w:p>
          <w:p w14:paraId="0C006930" w14:textId="77777777" w:rsidR="007C5E1F" w:rsidRPr="007C5E1F" w:rsidRDefault="007C5E1F" w:rsidP="007C5E1F">
            <w:pPr>
              <w:rPr>
                <w:rFonts w:ascii="Tahoma" w:eastAsia="Times New Roman" w:hAnsi="Tahoma" w:cs="Tahoma"/>
                <w:sz w:val="20"/>
                <w:szCs w:val="20"/>
              </w:rPr>
            </w:pPr>
          </w:p>
          <w:p w14:paraId="06D00798" w14:textId="77777777" w:rsidR="007C5E1F" w:rsidRPr="007C5E1F" w:rsidRDefault="007C5E1F" w:rsidP="007C5E1F">
            <w:pPr>
              <w:rPr>
                <w:rFonts w:ascii="Tahoma" w:eastAsia="Times New Roman" w:hAnsi="Tahoma" w:cs="Tahoma"/>
                <w:sz w:val="20"/>
                <w:szCs w:val="20"/>
              </w:rPr>
            </w:pPr>
          </w:p>
          <w:p w14:paraId="75C00BB0" w14:textId="77777777" w:rsidR="007C5E1F" w:rsidRPr="007C5E1F" w:rsidRDefault="007C5E1F" w:rsidP="007C5E1F">
            <w:pPr>
              <w:rPr>
                <w:rFonts w:ascii="Tahoma" w:eastAsia="Times New Roman" w:hAnsi="Tahoma" w:cs="Tahoma"/>
                <w:sz w:val="20"/>
                <w:szCs w:val="20"/>
                <w:lang w:val="en-US"/>
              </w:rPr>
            </w:pPr>
          </w:p>
        </w:tc>
        <w:tc>
          <w:tcPr>
            <w:tcW w:w="1416" w:type="dxa"/>
            <w:tcBorders>
              <w:top w:val="single" w:sz="12" w:space="0" w:color="92D050"/>
              <w:bottom w:val="single" w:sz="12" w:space="0" w:color="92D050"/>
              <w:right w:val="single" w:sz="4" w:space="0" w:color="9BB957"/>
            </w:tcBorders>
          </w:tcPr>
          <w:p w14:paraId="638D44FD" w14:textId="77777777" w:rsidR="007C5E1F" w:rsidRPr="007C5E1F" w:rsidRDefault="007C5E1F" w:rsidP="007C5E1F">
            <w:pPr>
              <w:rPr>
                <w:rFonts w:ascii="Tahoma" w:eastAsia="Times New Roman" w:hAnsi="Tahoma" w:cs="Tahoma"/>
                <w:b/>
                <w:sz w:val="20"/>
                <w:szCs w:val="20"/>
                <w:lang w:val="en-US"/>
              </w:rPr>
            </w:pPr>
            <w:r w:rsidRPr="007C5E1F">
              <w:rPr>
                <w:rFonts w:ascii="Tahoma" w:eastAsia="Times New Roman" w:hAnsi="Tahoma" w:cs="Tahoma"/>
                <w:b/>
                <w:sz w:val="20"/>
                <w:szCs w:val="20"/>
                <w:lang w:val="en-US"/>
              </w:rPr>
              <w:t>Slavka Breznikar</w:t>
            </w:r>
          </w:p>
        </w:tc>
      </w:tr>
      <w:tr w:rsidR="007C5E1F" w:rsidRPr="007C5E1F" w14:paraId="375DFBE6" w14:textId="77777777" w:rsidTr="007C5E1F">
        <w:trPr>
          <w:trHeight w:val="1083"/>
        </w:trPr>
        <w:tc>
          <w:tcPr>
            <w:tcW w:w="1997" w:type="dxa"/>
            <w:tcBorders>
              <w:top w:val="single" w:sz="12" w:space="0" w:color="92D050"/>
              <w:left w:val="single" w:sz="4" w:space="0" w:color="9BB957"/>
              <w:bottom w:val="single" w:sz="12" w:space="0" w:color="92D050"/>
            </w:tcBorders>
          </w:tcPr>
          <w:p w14:paraId="38F5380A" w14:textId="77777777" w:rsidR="007C5E1F" w:rsidRPr="007C5E1F" w:rsidRDefault="007C5E1F" w:rsidP="007C5E1F">
            <w:pPr>
              <w:spacing w:before="34"/>
              <w:rPr>
                <w:rFonts w:ascii="Tahoma" w:eastAsia="Times New Roman" w:hAnsi="Tahoma" w:cs="Tahoma"/>
                <w:b/>
                <w:sz w:val="20"/>
                <w:szCs w:val="20"/>
                <w:lang w:val="en-US"/>
              </w:rPr>
            </w:pPr>
            <w:r w:rsidRPr="007C5E1F">
              <w:rPr>
                <w:rFonts w:ascii="Tahoma" w:eastAsia="Times New Roman" w:hAnsi="Tahoma" w:cs="Tahoma"/>
                <w:b/>
                <w:sz w:val="20"/>
                <w:szCs w:val="20"/>
                <w:lang w:val="en-US"/>
              </w:rPr>
              <w:t>MEDIJSKI TEHNIK</w:t>
            </w:r>
          </w:p>
        </w:tc>
        <w:tc>
          <w:tcPr>
            <w:tcW w:w="820" w:type="dxa"/>
            <w:tcBorders>
              <w:top w:val="single" w:sz="12" w:space="0" w:color="92D050"/>
              <w:bottom w:val="single" w:sz="12" w:space="0" w:color="92D050"/>
            </w:tcBorders>
          </w:tcPr>
          <w:p w14:paraId="1BD97BB8" w14:textId="77777777" w:rsidR="007C5E1F" w:rsidRPr="007C5E1F" w:rsidRDefault="007C5E1F" w:rsidP="007C5E1F">
            <w:pPr>
              <w:spacing w:line="246" w:lineRule="exact"/>
              <w:ind w:right="30"/>
              <w:jc w:val="center"/>
              <w:rPr>
                <w:rFonts w:ascii="Tahoma" w:eastAsia="Times New Roman" w:hAnsi="Tahoma" w:cs="Tahoma"/>
                <w:spacing w:val="-5"/>
                <w:sz w:val="20"/>
                <w:szCs w:val="20"/>
                <w:lang w:val="en-US"/>
              </w:rPr>
            </w:pPr>
            <w:r w:rsidRPr="007C5E1F">
              <w:rPr>
                <w:rFonts w:ascii="Tahoma" w:eastAsia="Times New Roman" w:hAnsi="Tahoma" w:cs="Tahoma"/>
                <w:spacing w:val="-5"/>
                <w:sz w:val="20"/>
                <w:szCs w:val="20"/>
                <w:lang w:val="en-US"/>
              </w:rPr>
              <w:t>4.</w:t>
            </w:r>
          </w:p>
        </w:tc>
        <w:tc>
          <w:tcPr>
            <w:tcW w:w="1104" w:type="dxa"/>
            <w:tcBorders>
              <w:top w:val="single" w:sz="12" w:space="0" w:color="92D050"/>
              <w:bottom w:val="single" w:sz="12" w:space="0" w:color="92D050"/>
            </w:tcBorders>
          </w:tcPr>
          <w:p w14:paraId="016BF1BA" w14:textId="77777777" w:rsidR="007C5E1F" w:rsidRPr="007C5E1F" w:rsidRDefault="007C5E1F" w:rsidP="007C5E1F">
            <w:pPr>
              <w:spacing w:line="246" w:lineRule="exact"/>
              <w:ind w:left="107"/>
              <w:rPr>
                <w:rFonts w:ascii="Tahoma" w:eastAsia="Times New Roman" w:hAnsi="Tahoma" w:cs="Tahoma"/>
                <w:spacing w:val="-10"/>
                <w:sz w:val="20"/>
                <w:szCs w:val="20"/>
                <w:lang w:val="en-US"/>
              </w:rPr>
            </w:pPr>
            <w:r w:rsidRPr="007C5E1F">
              <w:rPr>
                <w:rFonts w:ascii="Tahoma" w:eastAsia="Times New Roman" w:hAnsi="Tahoma" w:cs="Tahoma"/>
                <w:spacing w:val="-10"/>
                <w:sz w:val="20"/>
                <w:szCs w:val="20"/>
                <w:lang w:val="en-US"/>
              </w:rPr>
              <w:t>7</w:t>
            </w:r>
          </w:p>
        </w:tc>
        <w:tc>
          <w:tcPr>
            <w:tcW w:w="1128" w:type="dxa"/>
            <w:tcBorders>
              <w:top w:val="single" w:sz="12" w:space="0" w:color="92D050"/>
              <w:bottom w:val="single" w:sz="12" w:space="0" w:color="92D050"/>
            </w:tcBorders>
          </w:tcPr>
          <w:p w14:paraId="252522AC" w14:textId="77777777" w:rsidR="007C5E1F" w:rsidRPr="007C5E1F" w:rsidRDefault="007C5E1F" w:rsidP="007C5E1F">
            <w:pPr>
              <w:tabs>
                <w:tab w:val="left" w:pos="710"/>
              </w:tabs>
              <w:spacing w:before="44"/>
              <w:ind w:right="40"/>
              <w:rPr>
                <w:rFonts w:ascii="Tahoma" w:eastAsia="Times New Roman" w:hAnsi="Tahoma" w:cs="Tahoma"/>
                <w:sz w:val="20"/>
                <w:szCs w:val="20"/>
                <w:lang w:val="en-US"/>
              </w:rPr>
            </w:pPr>
            <w:r w:rsidRPr="007C5E1F">
              <w:rPr>
                <w:rFonts w:ascii="Tahoma" w:eastAsia="Times New Roman" w:hAnsi="Tahoma" w:cs="Tahoma"/>
                <w:sz w:val="20"/>
                <w:szCs w:val="20"/>
                <w:lang w:val="en-US"/>
              </w:rPr>
              <w:t>5</w:t>
            </w:r>
          </w:p>
        </w:tc>
        <w:tc>
          <w:tcPr>
            <w:tcW w:w="3119" w:type="dxa"/>
            <w:tcBorders>
              <w:top w:val="single" w:sz="12" w:space="0" w:color="92D050"/>
              <w:bottom w:val="single" w:sz="12" w:space="0" w:color="92D050"/>
            </w:tcBorders>
          </w:tcPr>
          <w:p w14:paraId="1CAFD982"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 xml:space="preserve">Tvorba neumetnostnega besedila po danih smernicah </w:t>
            </w:r>
          </w:p>
          <w:p w14:paraId="213817F9" w14:textId="77777777" w:rsidR="007C5E1F" w:rsidRPr="007C5E1F" w:rsidRDefault="007C5E1F" w:rsidP="007C5E1F">
            <w:pPr>
              <w:tabs>
                <w:tab w:val="left" w:pos="710"/>
              </w:tabs>
              <w:spacing w:before="1"/>
              <w:ind w:left="724"/>
              <w:contextualSpacing/>
              <w:rPr>
                <w:rFonts w:ascii="Tahoma" w:eastAsia="Times New Roman" w:hAnsi="Tahoma" w:cs="Tahoma"/>
                <w:sz w:val="20"/>
                <w:szCs w:val="20"/>
              </w:rPr>
            </w:pPr>
          </w:p>
          <w:p w14:paraId="7FFC6F14" w14:textId="77777777" w:rsidR="007C5E1F" w:rsidRPr="007C5E1F" w:rsidRDefault="007C5E1F" w:rsidP="007C5E1F">
            <w:pPr>
              <w:tabs>
                <w:tab w:val="left" w:pos="710"/>
              </w:tabs>
              <w:spacing w:before="1"/>
              <w:rPr>
                <w:rFonts w:ascii="Tahoma" w:eastAsia="Times New Roman" w:hAnsi="Tahoma" w:cs="Tahoma"/>
                <w:sz w:val="20"/>
                <w:szCs w:val="20"/>
              </w:rPr>
            </w:pPr>
          </w:p>
          <w:p w14:paraId="123E3CA1"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 (besedotvorje, vloge jezika)</w:t>
            </w:r>
          </w:p>
          <w:p w14:paraId="78A8AD00" w14:textId="77777777" w:rsidR="007C5E1F" w:rsidRPr="007C5E1F" w:rsidRDefault="007C5E1F" w:rsidP="007C5E1F">
            <w:pPr>
              <w:tabs>
                <w:tab w:val="left" w:pos="710"/>
              </w:tabs>
              <w:spacing w:before="1"/>
              <w:rPr>
                <w:rFonts w:ascii="Tahoma" w:eastAsia="Times New Roman" w:hAnsi="Tahoma" w:cs="Tahoma"/>
                <w:sz w:val="20"/>
                <w:szCs w:val="20"/>
              </w:rPr>
            </w:pPr>
          </w:p>
          <w:p w14:paraId="7A01C1E5" w14:textId="77777777" w:rsidR="007C5E1F" w:rsidRPr="007C5E1F" w:rsidRDefault="007C5E1F" w:rsidP="007C5E1F">
            <w:pPr>
              <w:tabs>
                <w:tab w:val="left" w:pos="710"/>
              </w:tabs>
              <w:spacing w:before="1"/>
              <w:rPr>
                <w:rFonts w:ascii="Tahoma" w:eastAsia="Times New Roman" w:hAnsi="Tahoma" w:cs="Tahoma"/>
                <w:sz w:val="20"/>
                <w:szCs w:val="20"/>
              </w:rPr>
            </w:pPr>
          </w:p>
          <w:p w14:paraId="307879C9"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 xml:space="preserve">Tvorba besedila po danih smernicah </w:t>
            </w:r>
          </w:p>
          <w:p w14:paraId="18E4D6C9" w14:textId="77777777" w:rsidR="007C5E1F" w:rsidRPr="007C5E1F" w:rsidRDefault="007C5E1F" w:rsidP="007C5E1F">
            <w:pPr>
              <w:tabs>
                <w:tab w:val="left" w:pos="710"/>
              </w:tabs>
              <w:spacing w:before="1"/>
              <w:rPr>
                <w:rFonts w:ascii="Tahoma" w:eastAsia="Times New Roman" w:hAnsi="Tahoma" w:cs="Tahoma"/>
                <w:sz w:val="20"/>
                <w:szCs w:val="20"/>
              </w:rPr>
            </w:pPr>
          </w:p>
          <w:p w14:paraId="1E108A6E"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Sprotno napovedano ustno ocenjevanje obravnavane učne snovi</w:t>
            </w:r>
          </w:p>
          <w:p w14:paraId="7B9B5448" w14:textId="77777777" w:rsidR="007C5E1F" w:rsidRPr="007C5E1F" w:rsidRDefault="007C5E1F" w:rsidP="007C5E1F">
            <w:pPr>
              <w:tabs>
                <w:tab w:val="left" w:pos="710"/>
              </w:tabs>
              <w:spacing w:before="1"/>
              <w:rPr>
                <w:rFonts w:ascii="Tahoma" w:eastAsia="Times New Roman" w:hAnsi="Tahoma" w:cs="Tahoma"/>
                <w:sz w:val="20"/>
                <w:szCs w:val="20"/>
              </w:rPr>
            </w:pPr>
            <w:r w:rsidRPr="007C5E1F">
              <w:rPr>
                <w:rFonts w:ascii="Tahoma" w:eastAsia="Times New Roman" w:hAnsi="Tahoma" w:cs="Tahoma"/>
                <w:sz w:val="20"/>
                <w:szCs w:val="20"/>
              </w:rPr>
              <w:t xml:space="preserve"> </w:t>
            </w:r>
          </w:p>
          <w:p w14:paraId="10FD4273" w14:textId="77777777" w:rsidR="007C5E1F" w:rsidRPr="007C5E1F" w:rsidRDefault="007C5E1F" w:rsidP="007C5E1F">
            <w:pPr>
              <w:tabs>
                <w:tab w:val="left" w:pos="710"/>
              </w:tabs>
              <w:spacing w:before="1"/>
              <w:rPr>
                <w:rFonts w:ascii="Tahoma" w:eastAsia="Times New Roman" w:hAnsi="Tahoma" w:cs="Tahoma"/>
                <w:sz w:val="20"/>
                <w:szCs w:val="20"/>
              </w:rPr>
            </w:pPr>
          </w:p>
          <w:p w14:paraId="5EEAE5A8"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lastRenderedPageBreak/>
              <w:t xml:space="preserve">Preizkus znanja iz književni vsebin </w:t>
            </w:r>
          </w:p>
          <w:p w14:paraId="74793A7D" w14:textId="77777777" w:rsidR="007C5E1F" w:rsidRPr="007C5E1F" w:rsidRDefault="007C5E1F" w:rsidP="007C5E1F">
            <w:pPr>
              <w:tabs>
                <w:tab w:val="left" w:pos="710"/>
              </w:tabs>
              <w:spacing w:before="1"/>
              <w:rPr>
                <w:rFonts w:ascii="Tahoma" w:eastAsia="Times New Roman" w:hAnsi="Tahoma" w:cs="Tahoma"/>
                <w:sz w:val="20"/>
                <w:szCs w:val="20"/>
              </w:rPr>
            </w:pPr>
          </w:p>
          <w:p w14:paraId="69C5D328" w14:textId="77777777" w:rsidR="007C5E1F" w:rsidRPr="007C5E1F" w:rsidRDefault="007C5E1F" w:rsidP="007C5E1F">
            <w:pPr>
              <w:tabs>
                <w:tab w:val="left" w:pos="710"/>
              </w:tabs>
              <w:spacing w:before="1"/>
              <w:rPr>
                <w:rFonts w:ascii="Tahoma" w:eastAsia="Times New Roman" w:hAnsi="Tahoma" w:cs="Tahoma"/>
                <w:sz w:val="20"/>
                <w:szCs w:val="20"/>
              </w:rPr>
            </w:pPr>
          </w:p>
          <w:p w14:paraId="65428836"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Preizkus znanja iz jezikovnih vsebin -  predmaturitetni preizkus</w:t>
            </w:r>
          </w:p>
          <w:p w14:paraId="447061EC" w14:textId="77777777" w:rsidR="007C5E1F" w:rsidRPr="007C5E1F" w:rsidRDefault="007C5E1F" w:rsidP="007C5E1F">
            <w:pPr>
              <w:tabs>
                <w:tab w:val="left" w:pos="710"/>
              </w:tabs>
              <w:spacing w:before="1"/>
              <w:rPr>
                <w:rFonts w:ascii="Tahoma" w:eastAsia="Times New Roman" w:hAnsi="Tahoma" w:cs="Tahoma"/>
                <w:sz w:val="20"/>
                <w:szCs w:val="20"/>
              </w:rPr>
            </w:pPr>
          </w:p>
          <w:p w14:paraId="26698090" w14:textId="77777777" w:rsidR="007C5E1F" w:rsidRPr="007C5E1F" w:rsidRDefault="007C5E1F" w:rsidP="007C5E1F">
            <w:pPr>
              <w:tabs>
                <w:tab w:val="left" w:pos="710"/>
              </w:tabs>
              <w:spacing w:before="1"/>
              <w:rPr>
                <w:rFonts w:ascii="Tahoma" w:eastAsia="Times New Roman" w:hAnsi="Tahoma" w:cs="Tahoma"/>
                <w:sz w:val="20"/>
                <w:szCs w:val="20"/>
              </w:rPr>
            </w:pPr>
          </w:p>
          <w:p w14:paraId="3875E862" w14:textId="77777777" w:rsidR="007C5E1F" w:rsidRPr="007C5E1F" w:rsidRDefault="007C5E1F" w:rsidP="007C5E1F">
            <w:pPr>
              <w:numPr>
                <w:ilvl w:val="0"/>
                <w:numId w:val="15"/>
              </w:numPr>
              <w:tabs>
                <w:tab w:val="left" w:pos="710"/>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Tvorba besedila po danih smernicah – predmaturitetni preizkus</w:t>
            </w:r>
          </w:p>
        </w:tc>
        <w:tc>
          <w:tcPr>
            <w:tcW w:w="2410" w:type="dxa"/>
            <w:tcBorders>
              <w:top w:val="single" w:sz="12" w:space="0" w:color="92D050"/>
              <w:bottom w:val="single" w:sz="12" w:space="0" w:color="92D050"/>
            </w:tcBorders>
          </w:tcPr>
          <w:p w14:paraId="1E60C9CD" w14:textId="77777777" w:rsidR="007C5E1F" w:rsidRPr="007C5E1F" w:rsidRDefault="007C5E1F" w:rsidP="007C5E1F">
            <w:pPr>
              <w:numPr>
                <w:ilvl w:val="0"/>
                <w:numId w:val="14"/>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lastRenderedPageBreak/>
              <w:t>pisno</w:t>
            </w:r>
          </w:p>
          <w:p w14:paraId="022A7AEB"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32BA3AC0" w14:textId="77777777" w:rsidR="007C5E1F" w:rsidRPr="007C5E1F" w:rsidRDefault="007C5E1F" w:rsidP="007C5E1F">
            <w:pPr>
              <w:spacing w:before="1" w:after="40" w:line="248" w:lineRule="auto"/>
              <w:ind w:left="720"/>
              <w:contextualSpacing/>
              <w:jc w:val="both"/>
              <w:rPr>
                <w:rFonts w:ascii="Tahoma" w:eastAsia="Times New Roman" w:hAnsi="Tahoma" w:cs="Tahoma"/>
                <w:sz w:val="20"/>
                <w:szCs w:val="20"/>
              </w:rPr>
            </w:pPr>
          </w:p>
          <w:p w14:paraId="2D6CA621" w14:textId="77777777" w:rsidR="007C5E1F" w:rsidRPr="007C5E1F" w:rsidRDefault="007C5E1F" w:rsidP="007C5E1F">
            <w:pPr>
              <w:spacing w:before="1" w:after="40" w:line="248" w:lineRule="auto"/>
              <w:ind w:left="720"/>
              <w:contextualSpacing/>
              <w:jc w:val="both"/>
              <w:rPr>
                <w:rFonts w:ascii="Tahoma" w:eastAsia="Times New Roman" w:hAnsi="Tahoma" w:cs="Tahoma"/>
                <w:sz w:val="20"/>
                <w:szCs w:val="20"/>
              </w:rPr>
            </w:pPr>
          </w:p>
          <w:p w14:paraId="3C2E0A51" w14:textId="77777777" w:rsidR="007C5E1F" w:rsidRPr="007C5E1F" w:rsidRDefault="007C5E1F" w:rsidP="007C5E1F">
            <w:pPr>
              <w:spacing w:before="1" w:after="40" w:line="248" w:lineRule="auto"/>
              <w:ind w:left="720"/>
              <w:contextualSpacing/>
              <w:jc w:val="both"/>
              <w:rPr>
                <w:rFonts w:ascii="Tahoma" w:eastAsia="Times New Roman" w:hAnsi="Tahoma" w:cs="Tahoma"/>
                <w:sz w:val="20"/>
                <w:szCs w:val="20"/>
              </w:rPr>
            </w:pPr>
          </w:p>
          <w:p w14:paraId="4D4EA675" w14:textId="77777777" w:rsidR="007C5E1F" w:rsidRPr="007C5E1F" w:rsidRDefault="007C5E1F" w:rsidP="007C5E1F">
            <w:pPr>
              <w:numPr>
                <w:ilvl w:val="0"/>
                <w:numId w:val="14"/>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5D54B8F5"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164882C5"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76CD8B64"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466974A3"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56AC6E0D"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3006C496" w14:textId="77777777" w:rsidR="007C5E1F" w:rsidRPr="007C5E1F" w:rsidRDefault="007C5E1F" w:rsidP="007C5E1F">
            <w:pPr>
              <w:numPr>
                <w:ilvl w:val="0"/>
                <w:numId w:val="14"/>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0EB07C7F"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23A4CAFC" w14:textId="77777777" w:rsidR="007C5E1F" w:rsidRPr="007C5E1F" w:rsidRDefault="007C5E1F" w:rsidP="007C5E1F">
            <w:pPr>
              <w:numPr>
                <w:ilvl w:val="0"/>
                <w:numId w:val="14"/>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ustno</w:t>
            </w:r>
          </w:p>
          <w:p w14:paraId="040BFDE4"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5B17CD39"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3B28E2CB"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2A914C7B"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232FD025" w14:textId="77777777" w:rsidR="007C5E1F" w:rsidRPr="007C5E1F" w:rsidRDefault="007C5E1F" w:rsidP="007C5E1F">
            <w:pPr>
              <w:numPr>
                <w:ilvl w:val="0"/>
                <w:numId w:val="14"/>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7C50DD86"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454F65D3"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12022B25"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783DD599" w14:textId="77777777" w:rsidR="007C5E1F" w:rsidRPr="007C5E1F" w:rsidRDefault="007C5E1F" w:rsidP="007C5E1F">
            <w:pPr>
              <w:numPr>
                <w:ilvl w:val="0"/>
                <w:numId w:val="14"/>
              </w:numPr>
              <w:spacing w:before="1" w:after="40" w:line="248" w:lineRule="auto"/>
              <w:contextualSpacing/>
              <w:jc w:val="both"/>
              <w:rPr>
                <w:rFonts w:ascii="Tahoma" w:eastAsia="Times New Roman" w:hAnsi="Tahoma" w:cs="Tahoma"/>
                <w:sz w:val="20"/>
                <w:szCs w:val="20"/>
              </w:rPr>
            </w:pPr>
            <w:r w:rsidRPr="007C5E1F">
              <w:rPr>
                <w:rFonts w:ascii="Tahoma" w:eastAsia="Times New Roman" w:hAnsi="Tahoma" w:cs="Tahoma"/>
                <w:sz w:val="20"/>
                <w:szCs w:val="20"/>
              </w:rPr>
              <w:t>pisno</w:t>
            </w:r>
          </w:p>
          <w:p w14:paraId="77384065" w14:textId="77777777" w:rsidR="007C5E1F" w:rsidRPr="007C5E1F" w:rsidRDefault="007C5E1F" w:rsidP="007C5E1F">
            <w:pPr>
              <w:tabs>
                <w:tab w:val="left" w:pos="707"/>
              </w:tabs>
              <w:spacing w:before="1"/>
              <w:contextualSpacing/>
              <w:rPr>
                <w:rFonts w:ascii="Tahoma" w:eastAsia="Times New Roman" w:hAnsi="Tahoma" w:cs="Tahoma"/>
                <w:sz w:val="20"/>
                <w:szCs w:val="20"/>
              </w:rPr>
            </w:pPr>
          </w:p>
          <w:p w14:paraId="440B5F99"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035F42A2" w14:textId="77777777" w:rsidR="007C5E1F" w:rsidRPr="007C5E1F" w:rsidRDefault="007C5E1F" w:rsidP="007C5E1F">
            <w:pPr>
              <w:spacing w:before="1" w:after="40" w:line="248" w:lineRule="auto"/>
              <w:contextualSpacing/>
              <w:jc w:val="both"/>
              <w:rPr>
                <w:rFonts w:ascii="Tahoma" w:eastAsia="Times New Roman" w:hAnsi="Tahoma" w:cs="Tahoma"/>
                <w:sz w:val="20"/>
                <w:szCs w:val="20"/>
              </w:rPr>
            </w:pPr>
          </w:p>
          <w:p w14:paraId="788BF05A" w14:textId="77777777" w:rsidR="007C5E1F" w:rsidRPr="007C5E1F" w:rsidRDefault="007C5E1F" w:rsidP="007C5E1F">
            <w:pPr>
              <w:numPr>
                <w:ilvl w:val="0"/>
                <w:numId w:val="14"/>
              </w:numPr>
              <w:tabs>
                <w:tab w:val="left" w:pos="707"/>
              </w:tabs>
              <w:spacing w:before="1" w:after="40" w:line="248" w:lineRule="auto"/>
              <w:contextualSpacing/>
              <w:jc w:val="both"/>
              <w:rPr>
                <w:rFonts w:ascii="Tahoma" w:eastAsia="Times New Roman" w:hAnsi="Tahoma" w:cs="Tahoma"/>
                <w:sz w:val="20"/>
                <w:szCs w:val="20"/>
                <w:lang w:val="en-US"/>
              </w:rPr>
            </w:pPr>
            <w:r w:rsidRPr="007C5E1F">
              <w:rPr>
                <w:rFonts w:ascii="Tahoma" w:eastAsia="Times New Roman" w:hAnsi="Tahoma" w:cs="Tahoma"/>
                <w:sz w:val="20"/>
                <w:szCs w:val="20"/>
              </w:rPr>
              <w:t>pisno</w:t>
            </w:r>
          </w:p>
        </w:tc>
        <w:tc>
          <w:tcPr>
            <w:tcW w:w="2836" w:type="dxa"/>
            <w:tcBorders>
              <w:top w:val="single" w:sz="12" w:space="0" w:color="92D050"/>
              <w:bottom w:val="single" w:sz="12" w:space="0" w:color="92D050"/>
            </w:tcBorders>
          </w:tcPr>
          <w:p w14:paraId="2B90B30B" w14:textId="77777777" w:rsidR="007C5E1F" w:rsidRPr="007C5E1F" w:rsidRDefault="007C5E1F" w:rsidP="007C5E1F">
            <w:pPr>
              <w:ind w:left="364"/>
              <w:rPr>
                <w:rFonts w:ascii="Tahoma" w:eastAsia="Times New Roman" w:hAnsi="Tahoma" w:cs="Tahoma"/>
                <w:sz w:val="20"/>
                <w:szCs w:val="20"/>
              </w:rPr>
            </w:pPr>
            <w:r w:rsidRPr="007C5E1F">
              <w:rPr>
                <w:rFonts w:ascii="Tahoma" w:eastAsia="Times New Roman" w:hAnsi="Tahoma" w:cs="Tahoma"/>
                <w:sz w:val="20"/>
                <w:szCs w:val="20"/>
              </w:rPr>
              <w:lastRenderedPageBreak/>
              <w:t>september</w:t>
            </w:r>
          </w:p>
          <w:p w14:paraId="69317AB2"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c: 12. 9. 2025</w:t>
            </w:r>
          </w:p>
          <w:p w14:paraId="2A3CE65E"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d: 10. 9. 2025</w:t>
            </w:r>
          </w:p>
          <w:p w14:paraId="7D5E669B" w14:textId="77777777" w:rsidR="007C5E1F" w:rsidRPr="007C5E1F" w:rsidRDefault="007C5E1F" w:rsidP="007C5E1F">
            <w:pPr>
              <w:rPr>
                <w:rFonts w:ascii="Tahoma" w:eastAsia="Times New Roman" w:hAnsi="Tahoma" w:cs="Tahoma"/>
                <w:sz w:val="20"/>
                <w:szCs w:val="20"/>
              </w:rPr>
            </w:pPr>
          </w:p>
          <w:p w14:paraId="29934CEF" w14:textId="77777777" w:rsidR="007C5E1F" w:rsidRPr="007C5E1F" w:rsidRDefault="007C5E1F" w:rsidP="007C5E1F">
            <w:pPr>
              <w:rPr>
                <w:rFonts w:ascii="Tahoma" w:eastAsia="Times New Roman" w:hAnsi="Tahoma" w:cs="Tahoma"/>
                <w:sz w:val="20"/>
                <w:szCs w:val="20"/>
              </w:rPr>
            </w:pPr>
          </w:p>
          <w:p w14:paraId="12FB33C9" w14:textId="77777777" w:rsidR="007C5E1F" w:rsidRPr="007C5E1F" w:rsidRDefault="007C5E1F" w:rsidP="007C5E1F">
            <w:pPr>
              <w:numPr>
                <w:ilvl w:val="0"/>
                <w:numId w:val="20"/>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oktober </w:t>
            </w:r>
          </w:p>
          <w:p w14:paraId="49FE5A05"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c: 15. 10. 2025</w:t>
            </w:r>
          </w:p>
          <w:p w14:paraId="3DD04DE7"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d: 14. 10. 2025</w:t>
            </w:r>
          </w:p>
          <w:p w14:paraId="7B4979D2" w14:textId="77777777" w:rsidR="007C5E1F" w:rsidRPr="007C5E1F" w:rsidRDefault="007C5E1F" w:rsidP="007C5E1F">
            <w:pPr>
              <w:rPr>
                <w:rFonts w:ascii="Tahoma" w:eastAsia="Times New Roman" w:hAnsi="Tahoma" w:cs="Tahoma"/>
                <w:sz w:val="20"/>
                <w:szCs w:val="20"/>
              </w:rPr>
            </w:pPr>
          </w:p>
          <w:p w14:paraId="4CD36480" w14:textId="77777777" w:rsidR="007C5E1F" w:rsidRPr="007C5E1F" w:rsidRDefault="007C5E1F" w:rsidP="007C5E1F">
            <w:pPr>
              <w:rPr>
                <w:rFonts w:ascii="Tahoma" w:eastAsia="Times New Roman" w:hAnsi="Tahoma" w:cs="Tahoma"/>
                <w:sz w:val="20"/>
                <w:szCs w:val="20"/>
              </w:rPr>
            </w:pPr>
          </w:p>
          <w:p w14:paraId="64C35C0A" w14:textId="77777777" w:rsidR="007C5E1F" w:rsidRPr="007C5E1F" w:rsidRDefault="007C5E1F" w:rsidP="007C5E1F">
            <w:pPr>
              <w:numPr>
                <w:ilvl w:val="0"/>
                <w:numId w:val="19"/>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 xml:space="preserve">november </w:t>
            </w:r>
          </w:p>
          <w:p w14:paraId="35AEC7CC"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c: 12. 11. 2025</w:t>
            </w:r>
          </w:p>
          <w:p w14:paraId="0D33A0A0"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d: 11. 11. 2025</w:t>
            </w:r>
          </w:p>
          <w:p w14:paraId="10A5C07E" w14:textId="77777777" w:rsidR="007C5E1F" w:rsidRPr="007C5E1F" w:rsidRDefault="007C5E1F" w:rsidP="007C5E1F">
            <w:pPr>
              <w:rPr>
                <w:rFonts w:ascii="Tahoma" w:eastAsia="Times New Roman" w:hAnsi="Tahoma" w:cs="Tahoma"/>
                <w:sz w:val="20"/>
                <w:szCs w:val="20"/>
              </w:rPr>
            </w:pPr>
          </w:p>
          <w:p w14:paraId="41D65540" w14:textId="77777777" w:rsidR="007C5E1F" w:rsidRPr="007C5E1F" w:rsidRDefault="007C5E1F" w:rsidP="007C5E1F">
            <w:pPr>
              <w:numPr>
                <w:ilvl w:val="0"/>
                <w:numId w:val="18"/>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december, januar (napovedano v dogovoru z dijakom)</w:t>
            </w:r>
          </w:p>
          <w:p w14:paraId="569149EC" w14:textId="77777777" w:rsidR="007C5E1F" w:rsidRPr="007C5E1F" w:rsidRDefault="007C5E1F" w:rsidP="007C5E1F">
            <w:pPr>
              <w:rPr>
                <w:rFonts w:ascii="Tahoma" w:eastAsia="Times New Roman" w:hAnsi="Tahoma" w:cs="Tahoma"/>
                <w:sz w:val="20"/>
                <w:szCs w:val="20"/>
              </w:rPr>
            </w:pPr>
          </w:p>
          <w:p w14:paraId="1ECDBC20" w14:textId="77777777" w:rsidR="007C5E1F" w:rsidRPr="007C5E1F" w:rsidRDefault="007C5E1F" w:rsidP="007C5E1F">
            <w:pPr>
              <w:rPr>
                <w:rFonts w:ascii="Tahoma" w:eastAsia="Times New Roman" w:hAnsi="Tahoma" w:cs="Tahoma"/>
                <w:sz w:val="20"/>
                <w:szCs w:val="20"/>
              </w:rPr>
            </w:pPr>
          </w:p>
          <w:p w14:paraId="55B6E5D9" w14:textId="77777777" w:rsidR="007C5E1F" w:rsidRPr="007C5E1F" w:rsidRDefault="007C5E1F" w:rsidP="007C5E1F">
            <w:pPr>
              <w:numPr>
                <w:ilvl w:val="0"/>
                <w:numId w:val="17"/>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lastRenderedPageBreak/>
              <w:t>februar</w:t>
            </w:r>
          </w:p>
          <w:p w14:paraId="649CA7F2"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c: 6. 2. 2026</w:t>
            </w:r>
          </w:p>
          <w:p w14:paraId="68E3E141"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d: 6. 2. 2026</w:t>
            </w:r>
          </w:p>
          <w:p w14:paraId="09455B80" w14:textId="77777777" w:rsidR="007C5E1F" w:rsidRPr="007C5E1F" w:rsidRDefault="007C5E1F" w:rsidP="007C5E1F">
            <w:pPr>
              <w:rPr>
                <w:rFonts w:ascii="Tahoma" w:eastAsia="Times New Roman" w:hAnsi="Tahoma" w:cs="Tahoma"/>
                <w:sz w:val="20"/>
                <w:szCs w:val="20"/>
              </w:rPr>
            </w:pPr>
          </w:p>
          <w:p w14:paraId="44D3EBA8" w14:textId="77777777" w:rsidR="007C5E1F" w:rsidRPr="007C5E1F" w:rsidRDefault="007C5E1F" w:rsidP="007C5E1F">
            <w:pPr>
              <w:numPr>
                <w:ilvl w:val="0"/>
                <w:numId w:val="16"/>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marec/april</w:t>
            </w:r>
          </w:p>
          <w:p w14:paraId="110461AD"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c: 27. 5. 2026</w:t>
            </w:r>
          </w:p>
          <w:p w14:paraId="7023F4EC"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d: 24. 3. 2026</w:t>
            </w:r>
          </w:p>
          <w:p w14:paraId="2E780217" w14:textId="77777777" w:rsidR="007C5E1F" w:rsidRPr="007C5E1F" w:rsidRDefault="007C5E1F" w:rsidP="007C5E1F">
            <w:pPr>
              <w:rPr>
                <w:rFonts w:ascii="Tahoma" w:eastAsia="Times New Roman" w:hAnsi="Tahoma" w:cs="Tahoma"/>
                <w:sz w:val="20"/>
                <w:szCs w:val="20"/>
              </w:rPr>
            </w:pPr>
          </w:p>
          <w:p w14:paraId="4CF4E5AD" w14:textId="77777777" w:rsidR="007C5E1F" w:rsidRPr="007C5E1F" w:rsidRDefault="007C5E1F" w:rsidP="007C5E1F">
            <w:pPr>
              <w:rPr>
                <w:rFonts w:ascii="Tahoma" w:eastAsia="Times New Roman" w:hAnsi="Tahoma" w:cs="Tahoma"/>
                <w:sz w:val="20"/>
                <w:szCs w:val="20"/>
              </w:rPr>
            </w:pPr>
          </w:p>
          <w:p w14:paraId="6A1BF5F6" w14:textId="77777777" w:rsidR="007C5E1F" w:rsidRPr="007C5E1F" w:rsidRDefault="007C5E1F" w:rsidP="007C5E1F">
            <w:pPr>
              <w:numPr>
                <w:ilvl w:val="0"/>
                <w:numId w:val="16"/>
              </w:numPr>
              <w:spacing w:after="40" w:line="248" w:lineRule="auto"/>
              <w:jc w:val="both"/>
              <w:rPr>
                <w:rFonts w:ascii="Tahoma" w:eastAsia="Times New Roman" w:hAnsi="Tahoma" w:cs="Tahoma"/>
                <w:sz w:val="20"/>
                <w:szCs w:val="20"/>
              </w:rPr>
            </w:pPr>
            <w:r w:rsidRPr="007C5E1F">
              <w:rPr>
                <w:rFonts w:ascii="Tahoma" w:eastAsia="Times New Roman" w:hAnsi="Tahoma" w:cs="Tahoma"/>
                <w:sz w:val="20"/>
                <w:szCs w:val="20"/>
              </w:rPr>
              <w:t>marec/april</w:t>
            </w:r>
          </w:p>
          <w:p w14:paraId="4DB7CF95"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c: 24. 3. 2026</w:t>
            </w:r>
          </w:p>
          <w:p w14:paraId="1FA37294" w14:textId="77777777" w:rsidR="007C5E1F" w:rsidRPr="007C5E1F" w:rsidRDefault="007C5E1F" w:rsidP="007C5E1F">
            <w:pPr>
              <w:rPr>
                <w:rFonts w:ascii="Tahoma" w:eastAsia="Times New Roman" w:hAnsi="Tahoma" w:cs="Tahoma"/>
                <w:sz w:val="20"/>
                <w:szCs w:val="20"/>
              </w:rPr>
            </w:pPr>
            <w:r w:rsidRPr="007C5E1F">
              <w:rPr>
                <w:rFonts w:ascii="Tahoma" w:eastAsia="Times New Roman" w:hAnsi="Tahoma" w:cs="Tahoma"/>
                <w:sz w:val="20"/>
                <w:szCs w:val="20"/>
              </w:rPr>
              <w:t>4. d: 24. 3. 2026</w:t>
            </w:r>
          </w:p>
        </w:tc>
        <w:tc>
          <w:tcPr>
            <w:tcW w:w="1416" w:type="dxa"/>
            <w:tcBorders>
              <w:top w:val="single" w:sz="12" w:space="0" w:color="92D050"/>
              <w:bottom w:val="single" w:sz="12" w:space="0" w:color="92D050"/>
              <w:right w:val="single" w:sz="4" w:space="0" w:color="9BB957"/>
            </w:tcBorders>
          </w:tcPr>
          <w:p w14:paraId="5C6F5D5F" w14:textId="77777777" w:rsidR="007C5E1F" w:rsidRPr="007C5E1F" w:rsidRDefault="007C5E1F" w:rsidP="007C5E1F">
            <w:pPr>
              <w:rPr>
                <w:rFonts w:ascii="Tahoma" w:eastAsia="Times New Roman" w:hAnsi="Tahoma" w:cs="Tahoma"/>
                <w:b/>
                <w:sz w:val="20"/>
                <w:szCs w:val="20"/>
                <w:lang w:val="en-US"/>
              </w:rPr>
            </w:pPr>
            <w:r w:rsidRPr="007C5E1F">
              <w:rPr>
                <w:rFonts w:ascii="Tahoma" w:eastAsia="Times New Roman" w:hAnsi="Tahoma" w:cs="Tahoma"/>
                <w:b/>
                <w:sz w:val="20"/>
                <w:szCs w:val="20"/>
                <w:lang w:val="en-US"/>
              </w:rPr>
              <w:lastRenderedPageBreak/>
              <w:t>Polona Starič, Maja Ogrinc</w:t>
            </w:r>
          </w:p>
        </w:tc>
      </w:tr>
    </w:tbl>
    <w:p w14:paraId="3969B55F" w14:textId="275FC811" w:rsidR="007C5E1F" w:rsidRDefault="007C5E1F" w:rsidP="007C5E1F">
      <w:pPr>
        <w:pStyle w:val="Naslov1"/>
      </w:pPr>
    </w:p>
    <w:p w14:paraId="208B03C0" w14:textId="101BB2D9" w:rsidR="007C5E1F" w:rsidRDefault="007C5E1F" w:rsidP="007C5E1F">
      <w:pPr>
        <w:pStyle w:val="Naslov1"/>
      </w:pPr>
    </w:p>
    <w:p w14:paraId="11A8D6FF" w14:textId="77777777" w:rsidR="007C5E1F" w:rsidRDefault="007C5E1F" w:rsidP="007C5E1F">
      <w:pPr>
        <w:pStyle w:val="Naslov1"/>
      </w:pPr>
    </w:p>
    <w:p w14:paraId="49906CD2" w14:textId="77777777" w:rsidR="008E60B9" w:rsidRDefault="008E60B9">
      <w:pPr>
        <w:sectPr w:rsidR="008E60B9" w:rsidSect="008E60B9">
          <w:headerReference w:type="default" r:id="rId9"/>
          <w:pgSz w:w="16850" w:h="11920" w:orient="landscape"/>
          <w:pgMar w:top="720" w:right="720" w:bottom="720" w:left="720" w:header="566" w:footer="810" w:gutter="0"/>
          <w:cols w:space="708"/>
          <w:docGrid w:linePitch="299"/>
        </w:sectPr>
      </w:pPr>
      <w:r>
        <w:br w:type="page"/>
      </w:r>
    </w:p>
    <w:p w14:paraId="01986AA8" w14:textId="455455E6" w:rsidR="00213ADA" w:rsidRPr="00213ADA" w:rsidRDefault="00614571" w:rsidP="00614571">
      <w:pPr>
        <w:pStyle w:val="Naslov1"/>
        <w:ind w:left="0"/>
      </w:pPr>
      <w:r>
        <w:lastRenderedPageBreak/>
        <w:t xml:space="preserve">2. </w:t>
      </w:r>
      <w:r w:rsidR="00213ADA" w:rsidRPr="00213ADA">
        <w:t>KRITERIJI IN OPISNIKI ZA OCENJEVANJE ZNANJA PRI PREDMETU SLOVENŠČINA</w:t>
      </w:r>
    </w:p>
    <w:p w14:paraId="4F40697A"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u w:val="single"/>
        </w:rPr>
      </w:pPr>
    </w:p>
    <w:p w14:paraId="751B3ADF" w14:textId="77777777" w:rsidR="00213ADA" w:rsidRPr="00213ADA" w:rsidRDefault="00213ADA" w:rsidP="00614571">
      <w:pPr>
        <w:pStyle w:val="Naslov2"/>
      </w:pPr>
      <w:r w:rsidRPr="00213ADA">
        <w:t xml:space="preserve">2.1 KRITERIJ ZA OCENJEVANJE VSEH PISNIH IZDELKOV </w:t>
      </w:r>
    </w:p>
    <w:p w14:paraId="30AE623E"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3118"/>
      </w:tblGrid>
      <w:tr w:rsidR="00213ADA" w:rsidRPr="002222FF" w14:paraId="2EB34692" w14:textId="77777777" w:rsidTr="00213ADA">
        <w:trPr>
          <w:trHeight w:val="521"/>
          <w:jc w:val="center"/>
        </w:trPr>
        <w:tc>
          <w:tcPr>
            <w:tcW w:w="2122" w:type="dxa"/>
          </w:tcPr>
          <w:p w14:paraId="2CFBA749"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OCENA</w:t>
            </w:r>
          </w:p>
        </w:tc>
        <w:tc>
          <w:tcPr>
            <w:tcW w:w="3118" w:type="dxa"/>
          </w:tcPr>
          <w:p w14:paraId="4D4D6F4A"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KRITERIJ</w:t>
            </w:r>
          </w:p>
        </w:tc>
      </w:tr>
      <w:tr w:rsidR="00213ADA" w:rsidRPr="002222FF" w14:paraId="4764FDEB" w14:textId="77777777" w:rsidTr="00213ADA">
        <w:trPr>
          <w:jc w:val="center"/>
        </w:trPr>
        <w:tc>
          <w:tcPr>
            <w:tcW w:w="2122" w:type="dxa"/>
          </w:tcPr>
          <w:p w14:paraId="2EA71CF7"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nezadostno/NZD (1)</w:t>
            </w:r>
          </w:p>
        </w:tc>
        <w:tc>
          <w:tcPr>
            <w:tcW w:w="3118" w:type="dxa"/>
          </w:tcPr>
          <w:p w14:paraId="5C0F05F9"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0 %−49 %</w:t>
            </w:r>
          </w:p>
        </w:tc>
      </w:tr>
      <w:tr w:rsidR="00213ADA" w:rsidRPr="002222FF" w14:paraId="428C7B2E" w14:textId="77777777" w:rsidTr="00213ADA">
        <w:trPr>
          <w:jc w:val="center"/>
        </w:trPr>
        <w:tc>
          <w:tcPr>
            <w:tcW w:w="2122" w:type="dxa"/>
          </w:tcPr>
          <w:p w14:paraId="086DFFC2"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zadostno/ZD (2)</w:t>
            </w:r>
          </w:p>
        </w:tc>
        <w:tc>
          <w:tcPr>
            <w:tcW w:w="3118" w:type="dxa"/>
          </w:tcPr>
          <w:p w14:paraId="7EF971B7"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50 %−62 %</w:t>
            </w:r>
          </w:p>
        </w:tc>
      </w:tr>
      <w:tr w:rsidR="00213ADA" w:rsidRPr="002222FF" w14:paraId="117601F8" w14:textId="77777777" w:rsidTr="00213ADA">
        <w:trPr>
          <w:jc w:val="center"/>
        </w:trPr>
        <w:tc>
          <w:tcPr>
            <w:tcW w:w="2122" w:type="dxa"/>
          </w:tcPr>
          <w:p w14:paraId="225E7DBD"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dobro/DB (3)</w:t>
            </w:r>
          </w:p>
        </w:tc>
        <w:tc>
          <w:tcPr>
            <w:tcW w:w="3118" w:type="dxa"/>
          </w:tcPr>
          <w:p w14:paraId="1E0A6FF6"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63 %−75 %</w:t>
            </w:r>
          </w:p>
        </w:tc>
      </w:tr>
      <w:tr w:rsidR="00213ADA" w:rsidRPr="002222FF" w14:paraId="60596067" w14:textId="77777777" w:rsidTr="00213ADA">
        <w:trPr>
          <w:jc w:val="center"/>
        </w:trPr>
        <w:tc>
          <w:tcPr>
            <w:tcW w:w="2122" w:type="dxa"/>
          </w:tcPr>
          <w:p w14:paraId="77363326"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prav dobro/PDB (4)</w:t>
            </w:r>
          </w:p>
        </w:tc>
        <w:tc>
          <w:tcPr>
            <w:tcW w:w="3118" w:type="dxa"/>
          </w:tcPr>
          <w:p w14:paraId="75553183"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76 %−87 %</w:t>
            </w:r>
          </w:p>
        </w:tc>
      </w:tr>
      <w:tr w:rsidR="00213ADA" w:rsidRPr="002222FF" w14:paraId="60D64086" w14:textId="77777777" w:rsidTr="00213ADA">
        <w:trPr>
          <w:jc w:val="center"/>
        </w:trPr>
        <w:tc>
          <w:tcPr>
            <w:tcW w:w="2122" w:type="dxa"/>
          </w:tcPr>
          <w:p w14:paraId="5FD44C52"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odlično/ODL (5)</w:t>
            </w:r>
          </w:p>
        </w:tc>
        <w:tc>
          <w:tcPr>
            <w:tcW w:w="3118" w:type="dxa"/>
          </w:tcPr>
          <w:p w14:paraId="6E80DE1F" w14:textId="77777777" w:rsidR="00213ADA" w:rsidRPr="002222FF" w:rsidRDefault="00213ADA" w:rsidP="00213ADA">
            <w:pPr>
              <w:pStyle w:val="Naslov"/>
              <w:tabs>
                <w:tab w:val="left" w:pos="6770"/>
              </w:tabs>
              <w:jc w:val="both"/>
              <w:rPr>
                <w:rFonts w:asciiTheme="majorHAnsi" w:hAnsiTheme="majorHAnsi"/>
                <w:b w:val="0"/>
                <w:color w:val="0F243E" w:themeColor="text2" w:themeShade="80"/>
                <w:sz w:val="18"/>
                <w:szCs w:val="18"/>
              </w:rPr>
            </w:pPr>
            <w:r w:rsidRPr="002222FF">
              <w:rPr>
                <w:rFonts w:asciiTheme="majorHAnsi" w:hAnsiTheme="majorHAnsi"/>
                <w:b w:val="0"/>
                <w:color w:val="0F243E" w:themeColor="text2" w:themeShade="80"/>
                <w:sz w:val="18"/>
                <w:szCs w:val="18"/>
              </w:rPr>
              <w:t>88 %−100 %</w:t>
            </w:r>
          </w:p>
        </w:tc>
      </w:tr>
    </w:tbl>
    <w:p w14:paraId="167638DD"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p w14:paraId="50702424" w14:textId="77777777" w:rsidR="00213ADA" w:rsidRPr="00213ADA" w:rsidRDefault="00213ADA" w:rsidP="00614571">
      <w:pPr>
        <w:pStyle w:val="Naslov3"/>
      </w:pPr>
      <w:r w:rsidRPr="00213ADA">
        <w:t>2.1.1 KRITERIJ IN OPISNIKI ZA OCENJEVANJE TVORBE BESEDILA</w:t>
      </w:r>
    </w:p>
    <w:p w14:paraId="79275935" w14:textId="77777777" w:rsidR="00213ADA" w:rsidRPr="00213ADA" w:rsidRDefault="00213ADA" w:rsidP="00614571">
      <w:pPr>
        <w:pStyle w:val="Naslov"/>
        <w:tabs>
          <w:tab w:val="left" w:pos="6770"/>
        </w:tabs>
        <w:ind w:left="0"/>
        <w:jc w:val="both"/>
        <w:rPr>
          <w:rFonts w:asciiTheme="majorHAnsi" w:hAnsiTheme="majorHAnsi"/>
          <w:color w:val="0F243E" w:themeColor="text2" w:themeShade="80"/>
          <w:sz w:val="18"/>
          <w:szCs w:val="18"/>
        </w:rPr>
      </w:pPr>
    </w:p>
    <w:p w14:paraId="7596482D" w14:textId="5E624251" w:rsidR="00213ADA" w:rsidRPr="009678F2" w:rsidRDefault="00213ADA" w:rsidP="00614571">
      <w:pPr>
        <w:pStyle w:val="Naslov"/>
        <w:tabs>
          <w:tab w:val="left" w:pos="6770"/>
        </w:tabs>
        <w:ind w:left="0"/>
        <w:jc w:val="both"/>
        <w:rPr>
          <w:rFonts w:asciiTheme="majorHAnsi" w:hAnsiTheme="majorHAnsi"/>
          <w:b w:val="0"/>
          <w:sz w:val="22"/>
          <w:szCs w:val="18"/>
        </w:rPr>
      </w:pPr>
      <w:r w:rsidRPr="009678F2">
        <w:rPr>
          <w:rFonts w:asciiTheme="majorHAnsi" w:hAnsiTheme="majorHAnsi"/>
          <w:b w:val="0"/>
          <w:sz w:val="22"/>
          <w:szCs w:val="18"/>
        </w:rPr>
        <w:t>Zapisano besedilo se ocenjuje glede na naslednje kriterije, in sicer vsebina, zgradba ter jezikovna (slovnična in pravopisna) in slogovna pravilnost.</w:t>
      </w:r>
    </w:p>
    <w:p w14:paraId="7A970E57" w14:textId="77777777" w:rsidR="00614571" w:rsidRPr="0048106E" w:rsidRDefault="00614571" w:rsidP="00614571">
      <w:pPr>
        <w:pStyle w:val="Naslov"/>
        <w:tabs>
          <w:tab w:val="left" w:pos="6770"/>
        </w:tabs>
        <w:ind w:left="0"/>
        <w:jc w:val="both"/>
        <w:rPr>
          <w:rFonts w:asciiTheme="majorHAnsi" w:hAnsiTheme="majorHAnsi"/>
          <w:b w:val="0"/>
          <w:sz w:val="18"/>
          <w:szCs w:val="18"/>
        </w:rPr>
      </w:pPr>
    </w:p>
    <w:tbl>
      <w:tblPr>
        <w:tblStyle w:val="Tabelamrea"/>
        <w:tblW w:w="10609" w:type="dxa"/>
        <w:tblLook w:val="04A0" w:firstRow="1" w:lastRow="0" w:firstColumn="1" w:lastColumn="0" w:noHBand="0" w:noVBand="1"/>
      </w:tblPr>
      <w:tblGrid>
        <w:gridCol w:w="1632"/>
        <w:gridCol w:w="1789"/>
        <w:gridCol w:w="1621"/>
        <w:gridCol w:w="2293"/>
        <w:gridCol w:w="1636"/>
        <w:gridCol w:w="1638"/>
      </w:tblGrid>
      <w:tr w:rsidR="00213ADA" w:rsidRPr="0048106E" w14:paraId="4001EC34" w14:textId="77777777" w:rsidTr="00614571">
        <w:trPr>
          <w:trHeight w:val="304"/>
        </w:trPr>
        <w:tc>
          <w:tcPr>
            <w:tcW w:w="1632" w:type="dxa"/>
            <w:vMerge w:val="restart"/>
          </w:tcPr>
          <w:p w14:paraId="215BE55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OPISNI KRITERIJ</w:t>
            </w:r>
          </w:p>
        </w:tc>
        <w:tc>
          <w:tcPr>
            <w:tcW w:w="8977" w:type="dxa"/>
            <w:gridSpan w:val="5"/>
          </w:tcPr>
          <w:p w14:paraId="5D7A830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OPISNIKI</w:t>
            </w:r>
          </w:p>
        </w:tc>
      </w:tr>
      <w:tr w:rsidR="00213ADA" w:rsidRPr="0048106E" w14:paraId="573E38BD" w14:textId="77777777" w:rsidTr="00614571">
        <w:trPr>
          <w:trHeight w:val="304"/>
        </w:trPr>
        <w:tc>
          <w:tcPr>
            <w:tcW w:w="1632" w:type="dxa"/>
            <w:vMerge/>
          </w:tcPr>
          <w:p w14:paraId="24CF4B01"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789" w:type="dxa"/>
          </w:tcPr>
          <w:p w14:paraId="3F7D1D1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nezadostno</w:t>
            </w:r>
          </w:p>
          <w:p w14:paraId="3DD29A6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nzd (1)</w:t>
            </w:r>
          </w:p>
        </w:tc>
        <w:tc>
          <w:tcPr>
            <w:tcW w:w="1621" w:type="dxa"/>
          </w:tcPr>
          <w:p w14:paraId="537A5C7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zadostno</w:t>
            </w:r>
          </w:p>
          <w:p w14:paraId="18398B5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zd (2)</w:t>
            </w:r>
          </w:p>
        </w:tc>
        <w:tc>
          <w:tcPr>
            <w:tcW w:w="2293" w:type="dxa"/>
          </w:tcPr>
          <w:p w14:paraId="72A40B4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dobro</w:t>
            </w:r>
          </w:p>
          <w:p w14:paraId="1A50BDB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db (3)</w:t>
            </w:r>
          </w:p>
        </w:tc>
        <w:tc>
          <w:tcPr>
            <w:tcW w:w="1636" w:type="dxa"/>
          </w:tcPr>
          <w:p w14:paraId="268AEE1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prav dobro</w:t>
            </w:r>
          </w:p>
          <w:p w14:paraId="3ADDF08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pdb (4)</w:t>
            </w:r>
          </w:p>
        </w:tc>
        <w:tc>
          <w:tcPr>
            <w:tcW w:w="1636" w:type="dxa"/>
          </w:tcPr>
          <w:p w14:paraId="6F61600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odlično</w:t>
            </w:r>
          </w:p>
          <w:p w14:paraId="05ACF4F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 (5)</w:t>
            </w:r>
          </w:p>
        </w:tc>
      </w:tr>
      <w:tr w:rsidR="00213ADA" w:rsidRPr="0048106E" w14:paraId="47BB0A2C" w14:textId="77777777" w:rsidTr="00614571">
        <w:trPr>
          <w:trHeight w:val="4213"/>
        </w:trPr>
        <w:tc>
          <w:tcPr>
            <w:tcW w:w="1632" w:type="dxa"/>
          </w:tcPr>
          <w:p w14:paraId="09138D6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Vsebina </w:t>
            </w:r>
          </w:p>
          <w:p w14:paraId="4E2504C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(22 točk)</w:t>
            </w:r>
          </w:p>
        </w:tc>
        <w:tc>
          <w:tcPr>
            <w:tcW w:w="1789" w:type="dxa"/>
          </w:tcPr>
          <w:p w14:paraId="7D354E5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Med vsebino besedila in izhodiščno temo besedila ni smiselne povezanosti. Besedilo obravnava naslovno temo je napačno ali pa zelo poenostavljeno, poznavanje snovi je skromno in površno. Veliko je nebistvenih podatkov, ki se ne zahtevajo, ni pa relevantnih.</w:t>
            </w:r>
          </w:p>
        </w:tc>
        <w:tc>
          <w:tcPr>
            <w:tcW w:w="1621" w:type="dxa"/>
          </w:tcPr>
          <w:p w14:paraId="010C1A3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Poznavanje snovi je skromno. Gre le za obnavljanje vsebine knjiž. besedila. Dijakovo faktografsko znanje je sicer zadovoljivo, a so vmes napačni ali pa nebistveni.</w:t>
            </w:r>
          </w:p>
        </w:tc>
        <w:tc>
          <w:tcPr>
            <w:tcW w:w="2293" w:type="dxa"/>
          </w:tcPr>
          <w:p w14:paraId="4857182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Vsebina je povezana z naslovno temo. Dijak snov pozna in razume, a so možne vrzeli v faktografskem znanju. Temo obravnava neproblemsko, prevladuje reprodukcija gradiva. Vrednotenje je le doživljajsko. Poskusi analize in primerjave so šibki.</w:t>
            </w:r>
          </w:p>
        </w:tc>
        <w:tc>
          <w:tcPr>
            <w:tcW w:w="1636" w:type="dxa"/>
          </w:tcPr>
          <w:p w14:paraId="5047993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snov pozna in razume. K temi pristopa problemsko. Lahko se opira na študijsko gradivo in pride do samostojnih sklepov. Zmožen je zavzeti osebno stališče do obravnavane problematike.</w:t>
            </w:r>
          </w:p>
        </w:tc>
        <w:tc>
          <w:tcPr>
            <w:tcW w:w="1636" w:type="dxa"/>
          </w:tcPr>
          <w:p w14:paraId="65CEC07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Obravnavanje izhodiščne teme je zanimivo, prepričljivo, včasih izvirno. Dijak pristopa k njej z več različnih gledišč. Na koncu izpelje ustrezne zaključke.</w:t>
            </w:r>
          </w:p>
        </w:tc>
      </w:tr>
      <w:tr w:rsidR="00213ADA" w:rsidRPr="0048106E" w14:paraId="538D3E8F" w14:textId="77777777" w:rsidTr="00614571">
        <w:trPr>
          <w:trHeight w:val="3706"/>
        </w:trPr>
        <w:tc>
          <w:tcPr>
            <w:tcW w:w="1632" w:type="dxa"/>
          </w:tcPr>
          <w:p w14:paraId="6D820B8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Zgradba </w:t>
            </w:r>
          </w:p>
          <w:p w14:paraId="310045A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(2 točki)</w:t>
            </w:r>
          </w:p>
        </w:tc>
        <w:tc>
          <w:tcPr>
            <w:tcW w:w="1789" w:type="dxa"/>
          </w:tcPr>
          <w:p w14:paraId="727DFAC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ne obvlada tvorbe zahtevnejših povedi. Besedilo ni ne notranje (vsebinsko) ne zunanje (odstavki) ustrezno členjeno./ Besedilo ni logično členjeno, ni koherentno (0 točk).</w:t>
            </w:r>
          </w:p>
          <w:p w14:paraId="66099015"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21" w:type="dxa"/>
          </w:tcPr>
          <w:p w14:paraId="17E96B0B"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2293" w:type="dxa"/>
          </w:tcPr>
          <w:p w14:paraId="70BC50A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Prevladuje smiselna povezava odstavkov. Besedilo je logično členjeno, ni koherentno./Besedilo je koherentno, ni logično členjeno (1 točka).</w:t>
            </w:r>
          </w:p>
          <w:p w14:paraId="036FC1DC"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716CD3A2"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76FFEF5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Zgradba besedila je ustrezna, včasih tudi izvirna./ Besedilo je logično členjeno in koherentno (2 točki). </w:t>
            </w:r>
          </w:p>
        </w:tc>
      </w:tr>
      <w:tr w:rsidR="00213ADA" w:rsidRPr="0048106E" w14:paraId="30B03217" w14:textId="77777777" w:rsidTr="00614571">
        <w:trPr>
          <w:trHeight w:val="920"/>
        </w:trPr>
        <w:tc>
          <w:tcPr>
            <w:tcW w:w="1632" w:type="dxa"/>
          </w:tcPr>
          <w:p w14:paraId="2FA6C6D1" w14:textId="77777777" w:rsidR="00614571"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Slovnična pravilnost </w:t>
            </w:r>
          </w:p>
          <w:p w14:paraId="6CA5D414" w14:textId="03C4CADA"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(2 točki)</w:t>
            </w:r>
          </w:p>
        </w:tc>
        <w:tc>
          <w:tcPr>
            <w:tcW w:w="1789" w:type="dxa"/>
          </w:tcPr>
          <w:p w14:paraId="30C60531"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Veliko raznovrstnih napak, ki se ponavljajo (0 točk).</w:t>
            </w:r>
          </w:p>
          <w:p w14:paraId="37C20171"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21" w:type="dxa"/>
          </w:tcPr>
          <w:p w14:paraId="28BE2152"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2293" w:type="dxa"/>
          </w:tcPr>
          <w:p w14:paraId="21111564"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Več raznovrstnih napak, ki se v glavnem ne ponavljajo (1 točka).</w:t>
            </w:r>
          </w:p>
          <w:p w14:paraId="276E6590"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513AFCAF"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5EFCA854" w14:textId="77777777" w:rsidR="00213ADA" w:rsidRPr="0048106E" w:rsidRDefault="00213ADA" w:rsidP="00213ADA">
            <w:pPr>
              <w:pStyle w:val="Naslov"/>
              <w:tabs>
                <w:tab w:val="left" w:pos="6770"/>
              </w:tabs>
              <w:jc w:val="both"/>
              <w:rPr>
                <w:rFonts w:asciiTheme="majorHAnsi" w:hAnsiTheme="majorHAnsi"/>
                <w:b w:val="0"/>
                <w:sz w:val="18"/>
                <w:szCs w:val="18"/>
                <w:u w:val="single"/>
              </w:rPr>
            </w:pPr>
            <w:bookmarkStart w:id="1" w:name="_Hlk170906406"/>
            <w:r w:rsidRPr="0048106E">
              <w:rPr>
                <w:rFonts w:asciiTheme="majorHAnsi" w:hAnsiTheme="majorHAnsi"/>
                <w:b w:val="0"/>
                <w:sz w:val="18"/>
                <w:szCs w:val="18"/>
              </w:rPr>
              <w:t xml:space="preserve">Le nekatere vrste napak, ki se praviloma ne ponavljajo (2 točka). </w:t>
            </w:r>
          </w:p>
          <w:bookmarkEnd w:id="1"/>
          <w:p w14:paraId="1DD287CB" w14:textId="77777777" w:rsidR="00213ADA" w:rsidRPr="0048106E" w:rsidRDefault="00213ADA" w:rsidP="00213ADA">
            <w:pPr>
              <w:pStyle w:val="Naslov"/>
              <w:tabs>
                <w:tab w:val="left" w:pos="6770"/>
              </w:tabs>
              <w:jc w:val="both"/>
              <w:rPr>
                <w:rFonts w:asciiTheme="majorHAnsi" w:hAnsiTheme="majorHAnsi"/>
                <w:b w:val="0"/>
                <w:sz w:val="18"/>
                <w:szCs w:val="18"/>
              </w:rPr>
            </w:pPr>
          </w:p>
        </w:tc>
      </w:tr>
      <w:tr w:rsidR="00213ADA" w:rsidRPr="0048106E" w14:paraId="2D1E6BA5" w14:textId="77777777" w:rsidTr="00614571">
        <w:trPr>
          <w:trHeight w:val="1435"/>
        </w:trPr>
        <w:tc>
          <w:tcPr>
            <w:tcW w:w="1632" w:type="dxa"/>
          </w:tcPr>
          <w:p w14:paraId="38252337" w14:textId="77777777" w:rsidR="00614571"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Pravopisna pravilnost </w:t>
            </w:r>
          </w:p>
          <w:p w14:paraId="727E70CC" w14:textId="1E22CD2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(2 točki)</w:t>
            </w:r>
          </w:p>
        </w:tc>
        <w:tc>
          <w:tcPr>
            <w:tcW w:w="1789" w:type="dxa"/>
          </w:tcPr>
          <w:p w14:paraId="77BA3725"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Veliko raznovrstnih napak, ki se ponavljajo (0 točk).</w:t>
            </w:r>
          </w:p>
          <w:p w14:paraId="3DE27C27"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21" w:type="dxa"/>
          </w:tcPr>
          <w:p w14:paraId="34C1CBCB"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2293" w:type="dxa"/>
          </w:tcPr>
          <w:p w14:paraId="09B40C9B"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Več raznovrstnih napak, ki se v glavnem ne ponavljajo (1 točka).</w:t>
            </w:r>
          </w:p>
          <w:p w14:paraId="5B545253"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4CE726F3"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5ACE0839"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 xml:space="preserve">Le nekatere vrste napak, ki se praviloma ne ponavljajo (2 točka). </w:t>
            </w:r>
          </w:p>
        </w:tc>
      </w:tr>
      <w:tr w:rsidR="00213ADA" w:rsidRPr="0048106E" w14:paraId="60D5D4DA" w14:textId="77777777" w:rsidTr="00614571">
        <w:trPr>
          <w:trHeight w:val="3394"/>
        </w:trPr>
        <w:tc>
          <w:tcPr>
            <w:tcW w:w="1632" w:type="dxa"/>
          </w:tcPr>
          <w:p w14:paraId="602FA03A" w14:textId="77777777" w:rsidR="00614571"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Slogovna pravilnost </w:t>
            </w:r>
          </w:p>
          <w:p w14:paraId="031452DD" w14:textId="6449041C"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(2 točki)</w:t>
            </w:r>
          </w:p>
        </w:tc>
        <w:tc>
          <w:tcPr>
            <w:tcW w:w="1789" w:type="dxa"/>
          </w:tcPr>
          <w:p w14:paraId="3DBBAB6C"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Besedišče je revno in stereotipno, dopolnjujejo ga nerazumljeni ali slabo razumljeni strokovni izrazi. Izrazno na sploh zelo nerodno./ Veliko raznovrstnih napak, ki se ponavljajo (0 točk).</w:t>
            </w:r>
          </w:p>
        </w:tc>
        <w:tc>
          <w:tcPr>
            <w:tcW w:w="1621" w:type="dxa"/>
          </w:tcPr>
          <w:p w14:paraId="63AC1E7C"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2293" w:type="dxa"/>
          </w:tcPr>
          <w:p w14:paraId="5D1A5A21" w14:textId="77777777" w:rsidR="00213ADA" w:rsidRPr="0048106E" w:rsidRDefault="00213ADA" w:rsidP="00213ADA">
            <w:pPr>
              <w:pStyle w:val="Naslov"/>
              <w:tabs>
                <w:tab w:val="left" w:pos="6770"/>
              </w:tabs>
              <w:jc w:val="both"/>
              <w:rPr>
                <w:rFonts w:asciiTheme="majorHAnsi" w:hAnsiTheme="majorHAnsi"/>
                <w:b w:val="0"/>
                <w:sz w:val="18"/>
                <w:szCs w:val="18"/>
                <w:u w:val="single"/>
              </w:rPr>
            </w:pPr>
            <w:r w:rsidRPr="0048106E">
              <w:rPr>
                <w:rFonts w:asciiTheme="majorHAnsi" w:hAnsiTheme="majorHAnsi"/>
                <w:b w:val="0"/>
                <w:sz w:val="18"/>
                <w:szCs w:val="18"/>
              </w:rPr>
              <w:t>Posamezni deli so izvirni (npr. kak domislek). Raba izrazov ni vedno ustrezna. Izražanje je v celoti logično./ Več raznovrstnih napak, ki se v glavnem ne ponavljajo (1 točka).</w:t>
            </w:r>
          </w:p>
          <w:p w14:paraId="57009115"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4BCABE73"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36" w:type="dxa"/>
          </w:tcPr>
          <w:p w14:paraId="3BF92A3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Besedišče je bogato, vsebuje tudi subjektivne bes. zveze, ki so povezane z literarnimi termini./ Le nekatere vrste napak, ki se praviloma ne ponavljajo (2 točka).</w:t>
            </w:r>
          </w:p>
        </w:tc>
      </w:tr>
    </w:tbl>
    <w:p w14:paraId="06538A9D"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p w14:paraId="4DF94D3A" w14:textId="77777777" w:rsidR="00213ADA" w:rsidRPr="00213ADA" w:rsidRDefault="00213ADA" w:rsidP="00614571">
      <w:pPr>
        <w:pStyle w:val="Naslov3"/>
      </w:pPr>
      <w:r w:rsidRPr="00213ADA">
        <w:t>2.1.2 KRITERIJ ZA OCENJEVANJE NALOG OBJEKTIVNEGA TIPA</w:t>
      </w:r>
    </w:p>
    <w:p w14:paraId="701479A4"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5C8B8508" w14:textId="77777777" w:rsidR="00213ADA" w:rsidRPr="0048106E" w:rsidRDefault="00213ADA" w:rsidP="00614571">
      <w:pPr>
        <w:pStyle w:val="Naslov"/>
        <w:tabs>
          <w:tab w:val="left" w:pos="6770"/>
        </w:tabs>
        <w:ind w:left="0"/>
        <w:jc w:val="both"/>
        <w:rPr>
          <w:rFonts w:asciiTheme="majorHAnsi" w:hAnsiTheme="majorHAnsi"/>
          <w:b w:val="0"/>
          <w:sz w:val="22"/>
          <w:szCs w:val="18"/>
        </w:rPr>
      </w:pPr>
      <w:bookmarkStart w:id="2" w:name="_Hlk177813950"/>
      <w:r w:rsidRPr="0048106E">
        <w:rPr>
          <w:rFonts w:asciiTheme="majorHAnsi" w:hAnsiTheme="majorHAnsi"/>
          <w:b w:val="0"/>
          <w:sz w:val="22"/>
          <w:szCs w:val="18"/>
        </w:rPr>
        <w:t>Vsak test je sestavljen tako, da lahko v njem dijak pokažejo tako minimalne, temeljne kot tudi višje standarde znanja. Vsaka naloga je ustrezno točkovana. Pri ocenjevanju znanja nalog objektivnega tipa velja kriterij za ocenjevanje znanja vseh pisnih izdelkov. Kriterij za ocenjevanje znanja je zapisan na vsakem pisnem ocenjevanju znanja in je torej javen.</w:t>
      </w:r>
      <w:bookmarkEnd w:id="2"/>
    </w:p>
    <w:p w14:paraId="6F7B78DE" w14:textId="77777777" w:rsidR="00213ADA" w:rsidRPr="00614571" w:rsidRDefault="00213ADA" w:rsidP="00213ADA">
      <w:pPr>
        <w:pStyle w:val="Naslov"/>
        <w:tabs>
          <w:tab w:val="left" w:pos="6770"/>
        </w:tabs>
        <w:jc w:val="both"/>
        <w:rPr>
          <w:rFonts w:asciiTheme="majorHAnsi" w:hAnsiTheme="majorHAnsi"/>
          <w:b w:val="0"/>
          <w:color w:val="0F243E" w:themeColor="text2" w:themeShade="80"/>
          <w:sz w:val="18"/>
          <w:szCs w:val="18"/>
        </w:rPr>
      </w:pPr>
    </w:p>
    <w:p w14:paraId="6ED8CB3D" w14:textId="67527B10" w:rsidR="00213ADA" w:rsidRPr="00213ADA" w:rsidRDefault="00614571" w:rsidP="00614571">
      <w:pPr>
        <w:pStyle w:val="Naslov2"/>
      </w:pPr>
      <w:r>
        <w:t xml:space="preserve">2.2 </w:t>
      </w:r>
      <w:r w:rsidR="00213ADA" w:rsidRPr="00213ADA">
        <w:t>KRITERIJ ZA OCENJEVANJE ZNANJA PRI PRIDOBIVANJU USTNIH OCEN</w:t>
      </w:r>
    </w:p>
    <w:p w14:paraId="0DF9E743"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4729B1CF" w14:textId="77777777" w:rsidR="00213ADA" w:rsidRPr="00213ADA" w:rsidRDefault="00213ADA" w:rsidP="00614571">
      <w:pPr>
        <w:pStyle w:val="Naslov3"/>
      </w:pPr>
      <w:r w:rsidRPr="00213ADA">
        <w:t>2.2.1 OPISNI KRITERIJI PRI OCENJEVANJU ZNANJA O UČNI SNOVI</w:t>
      </w:r>
    </w:p>
    <w:p w14:paraId="25971C15"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tbl>
      <w:tblPr>
        <w:tblStyle w:val="Tabelamrea"/>
        <w:tblW w:w="0" w:type="auto"/>
        <w:tblLook w:val="04A0" w:firstRow="1" w:lastRow="0" w:firstColumn="1" w:lastColumn="0" w:noHBand="0" w:noVBand="1"/>
      </w:tblPr>
      <w:tblGrid>
        <w:gridCol w:w="1618"/>
        <w:gridCol w:w="1609"/>
        <w:gridCol w:w="1994"/>
        <w:gridCol w:w="1693"/>
        <w:gridCol w:w="1715"/>
        <w:gridCol w:w="1717"/>
      </w:tblGrid>
      <w:tr w:rsidR="009678F2" w:rsidRPr="0048106E" w14:paraId="32482C9B" w14:textId="77777777" w:rsidTr="009678F2">
        <w:trPr>
          <w:trHeight w:val="306"/>
        </w:trPr>
        <w:tc>
          <w:tcPr>
            <w:tcW w:w="1618" w:type="dxa"/>
            <w:vMerge w:val="restart"/>
          </w:tcPr>
          <w:p w14:paraId="311D08D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OPISNI KRITERIJI</w:t>
            </w:r>
          </w:p>
        </w:tc>
        <w:tc>
          <w:tcPr>
            <w:tcW w:w="8728" w:type="dxa"/>
            <w:gridSpan w:val="5"/>
          </w:tcPr>
          <w:p w14:paraId="41E96804"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OPISNIKI</w:t>
            </w:r>
          </w:p>
        </w:tc>
      </w:tr>
      <w:tr w:rsidR="009678F2" w:rsidRPr="0048106E" w14:paraId="2D92D830" w14:textId="77777777" w:rsidTr="009678F2">
        <w:trPr>
          <w:trHeight w:val="306"/>
        </w:trPr>
        <w:tc>
          <w:tcPr>
            <w:tcW w:w="1618" w:type="dxa"/>
            <w:vMerge/>
          </w:tcPr>
          <w:p w14:paraId="15E41745"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609" w:type="dxa"/>
          </w:tcPr>
          <w:p w14:paraId="6A5D673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nezadostno</w:t>
            </w:r>
          </w:p>
          <w:p w14:paraId="1C4C945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nzd (1)</w:t>
            </w:r>
          </w:p>
        </w:tc>
        <w:tc>
          <w:tcPr>
            <w:tcW w:w="1994" w:type="dxa"/>
          </w:tcPr>
          <w:p w14:paraId="40E2FF9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zadostno</w:t>
            </w:r>
          </w:p>
          <w:p w14:paraId="5F74B3C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zd (2)</w:t>
            </w:r>
          </w:p>
        </w:tc>
        <w:tc>
          <w:tcPr>
            <w:tcW w:w="1693" w:type="dxa"/>
          </w:tcPr>
          <w:p w14:paraId="1B21A44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dobro</w:t>
            </w:r>
          </w:p>
          <w:p w14:paraId="74A8CAA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db (3)</w:t>
            </w:r>
          </w:p>
        </w:tc>
        <w:tc>
          <w:tcPr>
            <w:tcW w:w="1715" w:type="dxa"/>
          </w:tcPr>
          <w:p w14:paraId="0A72663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prav dobro </w:t>
            </w:r>
          </w:p>
          <w:p w14:paraId="61C8433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pdb (4)</w:t>
            </w:r>
          </w:p>
        </w:tc>
        <w:tc>
          <w:tcPr>
            <w:tcW w:w="1715" w:type="dxa"/>
          </w:tcPr>
          <w:p w14:paraId="5AC68844"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odlično</w:t>
            </w:r>
          </w:p>
          <w:p w14:paraId="0D666DE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 (5)</w:t>
            </w:r>
          </w:p>
        </w:tc>
      </w:tr>
      <w:tr w:rsidR="009678F2" w:rsidRPr="0048106E" w14:paraId="1A331D1E" w14:textId="77777777" w:rsidTr="009678F2">
        <w:trPr>
          <w:trHeight w:val="4603"/>
        </w:trPr>
        <w:tc>
          <w:tcPr>
            <w:tcW w:w="1618" w:type="dxa"/>
          </w:tcPr>
          <w:p w14:paraId="757C75C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Poznavanje učnih vsebin in dijakova samostojnost</w:t>
            </w:r>
          </w:p>
        </w:tc>
        <w:tc>
          <w:tcPr>
            <w:tcW w:w="1609" w:type="dxa"/>
          </w:tcPr>
          <w:p w14:paraId="42BFA3B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Ne odgovarja ali kljub učiteljevi pomoči odgovarja narobe. Dijak ne prikaže minimalnega znanja, ampak neznanje. Tudi če pozna drobce učne snovi, zamenjuje pojme in obnavlja snov povsem konfuzno ali pa ne predstavi bistva posameznih pojmov. Večine </w:t>
            </w:r>
            <w:r w:rsidRPr="0048106E">
              <w:rPr>
                <w:rFonts w:asciiTheme="majorHAnsi" w:hAnsiTheme="majorHAnsi"/>
                <w:b w:val="0"/>
                <w:sz w:val="18"/>
                <w:szCs w:val="18"/>
              </w:rPr>
              <w:lastRenderedPageBreak/>
              <w:t>problemov ni sposoben reševati samostojno in ne izkorišča učiteljeve pomoči.</w:t>
            </w:r>
          </w:p>
        </w:tc>
        <w:tc>
          <w:tcPr>
            <w:tcW w:w="1994" w:type="dxa"/>
          </w:tcPr>
          <w:p w14:paraId="4CF9967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Dijak prikaže minimalna znanja. Znanje je na ravni reprodukcije, ki je skopa in vsebuje samo bistvene elemente, na podlagi katerih je pri njem možno graditi nadaljnje znanje. Gre za znanje s precej napakami in pomanjkljivostmi. Kljub učiteljevi pomoči le delno odgovori na zastavljena vprašanja. </w:t>
            </w:r>
          </w:p>
        </w:tc>
        <w:tc>
          <w:tcPr>
            <w:tcW w:w="1693" w:type="dxa"/>
          </w:tcPr>
          <w:p w14:paraId="1E0D9F3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Pravilno odgovarja na učiteljeva vprašanja, vendar jih kljub pomoči ne zna utemeljiti in argumentirati. Reprodukcija znanja je dobra in vključuje razumevanje snovi, vendar brez posebne globine in podrobnosti. V znanju se pojavljajo vrzeli, primere navaja zgolj po učbeniku ali po razlagi. V </w:t>
            </w:r>
            <w:r w:rsidRPr="0048106E">
              <w:rPr>
                <w:rFonts w:asciiTheme="majorHAnsi" w:hAnsiTheme="majorHAnsi"/>
                <w:b w:val="0"/>
                <w:sz w:val="18"/>
                <w:szCs w:val="18"/>
              </w:rPr>
              <w:lastRenderedPageBreak/>
              <w:t>dijakovi razlagi ali predstavitvi pojmov se pojavljajo napake, pretirane posplošitve, v snov se poglobi zgolj v skladu z učiteljevimi zahtevami. Učiteljevo pomoč zna izkoristiti v katerikoli smeri in v vsakem primeru. Raba strokovnih izrazov je samo delno ustrezna, izražanje je logično.</w:t>
            </w:r>
          </w:p>
        </w:tc>
        <w:tc>
          <w:tcPr>
            <w:tcW w:w="1715" w:type="dxa"/>
          </w:tcPr>
          <w:p w14:paraId="0BA27207"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Dijakova reprodukcija znanja zajema točno dojemanje bistva pojmov, navaja primere iz lastnih izkušenj, ima enotno utrjeno znanje brez vrzeli, pri izražanju je opaziti dokajšno samostojnost. Napake, ki jih dijak naredi, so redke in manj pomembne, ob učiteljevem usmerjanju so poprave napak pravilne. V snov </w:t>
            </w:r>
            <w:r w:rsidRPr="0048106E">
              <w:rPr>
                <w:rFonts w:asciiTheme="majorHAnsi" w:hAnsiTheme="majorHAnsi"/>
                <w:b w:val="0"/>
                <w:sz w:val="18"/>
                <w:szCs w:val="18"/>
              </w:rPr>
              <w:lastRenderedPageBreak/>
              <w:t>se dijak natančno poglobi po učiteljevih navodilih. Učiteljeva pomoč je učencu le redko potrebna, uporabi jo samo, da se bolje prilagodi učiteljevim zahtevam. Je zanesljiv, tudi v rabi terminov. Razlaga je večinoma samostojna.</w:t>
            </w:r>
          </w:p>
        </w:tc>
        <w:tc>
          <w:tcPr>
            <w:tcW w:w="1715" w:type="dxa"/>
          </w:tcPr>
          <w:p w14:paraId="71FD36F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Reprodukcija znanja je zelo jasna in jo je mogoče prekinjati z dodatnimi vprašanji, ob katerih se dijak ne zmede. Posamezne snovi posreduje in navaja samostojno na samosvoj način, pri obnavljanju znanja glasno razmišlja, navaja posebno dobro prilegajoče se in izvirne praktične primere, se </w:t>
            </w:r>
            <w:r w:rsidRPr="0048106E">
              <w:rPr>
                <w:rFonts w:asciiTheme="majorHAnsi" w:hAnsiTheme="majorHAnsi"/>
                <w:b w:val="0"/>
                <w:sz w:val="18"/>
                <w:szCs w:val="18"/>
              </w:rPr>
              <w:lastRenderedPageBreak/>
              <w:t>sproti kontrolira, včasih najde tudi presenetljive, vendar pravilne rešitve, ki jih učitelj ni posebej izpostavljal.  Predstavljena snov nosi pečat izvirnosti. Učiteljeve pomoči dijak ne potrebuje, pač pa uporablja dialog z njim. Obvlada primerjavo z analizo, sintezo in vrednotenje.</w:t>
            </w:r>
          </w:p>
        </w:tc>
      </w:tr>
      <w:tr w:rsidR="009678F2" w:rsidRPr="0048106E" w14:paraId="659BC4F3" w14:textId="77777777" w:rsidTr="009678F2">
        <w:trPr>
          <w:trHeight w:val="2349"/>
        </w:trPr>
        <w:tc>
          <w:tcPr>
            <w:tcW w:w="1618" w:type="dxa"/>
          </w:tcPr>
          <w:p w14:paraId="35F0CAF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Upoštevanje pravil knjižne izreke</w:t>
            </w:r>
          </w:p>
        </w:tc>
        <w:tc>
          <w:tcPr>
            <w:tcW w:w="1609" w:type="dxa"/>
          </w:tcPr>
          <w:p w14:paraId="71A708A5"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Izraža se v pogovornem jeziku, slengu ali narečju. Če se zmoti, napak ne popravi, ker se jih ne zaveda. Uporablja mašila.</w:t>
            </w:r>
          </w:p>
        </w:tc>
        <w:tc>
          <w:tcPr>
            <w:tcW w:w="1994" w:type="dxa"/>
          </w:tcPr>
          <w:p w14:paraId="30039482"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Izraža se v pogovornem jeziku, slengu ali narečju, pomaga si z mašili, napak ne popravi.</w:t>
            </w:r>
          </w:p>
        </w:tc>
        <w:tc>
          <w:tcPr>
            <w:tcW w:w="1693" w:type="dxa"/>
          </w:tcPr>
          <w:p w14:paraId="14650EB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Pogosto se izraža v pogovornem jeziku, pomaga si z mašili, napake popravlja.</w:t>
            </w:r>
          </w:p>
        </w:tc>
        <w:tc>
          <w:tcPr>
            <w:tcW w:w="1715" w:type="dxa"/>
          </w:tcPr>
          <w:p w14:paraId="03F2C4B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Pravila knjižne izreke skoraj dosledno upošteva, morebitne napake sproti popravlja.</w:t>
            </w:r>
          </w:p>
        </w:tc>
        <w:tc>
          <w:tcPr>
            <w:tcW w:w="1715" w:type="dxa"/>
          </w:tcPr>
          <w:p w14:paraId="1370B35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Dosledno se izraža v knjižnem jeziku, uporablja primerno in bogato besedišče.</w:t>
            </w:r>
          </w:p>
        </w:tc>
      </w:tr>
      <w:tr w:rsidR="009678F2" w:rsidRPr="0048106E" w14:paraId="184FBAF7" w14:textId="77777777" w:rsidTr="009678F2">
        <w:trPr>
          <w:trHeight w:val="3778"/>
        </w:trPr>
        <w:tc>
          <w:tcPr>
            <w:tcW w:w="1618" w:type="dxa"/>
          </w:tcPr>
          <w:p w14:paraId="23DF83A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Dijakov prosti govor in sodelovanje v pogovoru</w:t>
            </w:r>
          </w:p>
        </w:tc>
        <w:tc>
          <w:tcPr>
            <w:tcW w:w="1609" w:type="dxa"/>
          </w:tcPr>
          <w:p w14:paraId="50CA94A7"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Na učiteljeva vprašanja odgovarja nejasno, tiho, momlja in hiti. Obnašanje ni  primerno, tremo prikriva z mimiko, roke v žepu, učitelja ne gleda v oči.</w:t>
            </w:r>
          </w:p>
        </w:tc>
        <w:tc>
          <w:tcPr>
            <w:tcW w:w="1994" w:type="dxa"/>
          </w:tcPr>
          <w:p w14:paraId="06B5B59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Na učiteljeva vprašanja odgovarja nesproščeno, nejasno in tiho. Obnašanje ni primerno, tremo prikriva z mimiko …</w:t>
            </w:r>
          </w:p>
        </w:tc>
        <w:tc>
          <w:tcPr>
            <w:tcW w:w="1693" w:type="dxa"/>
          </w:tcPr>
          <w:p w14:paraId="0404436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Na učiteljeva vprašanja odgovarja nesproščeno, opazna je trema, zato njegov dialog ni tekoč in živahen. Učitelju občasno gleda v oči; če se zmoti, se opraviči, če vprašanja ni razumel, prosi učitelja, da ga ponovi.</w:t>
            </w:r>
          </w:p>
        </w:tc>
        <w:tc>
          <w:tcPr>
            <w:tcW w:w="1715" w:type="dxa"/>
          </w:tcPr>
          <w:p w14:paraId="329B0004"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Na vprašanja odgovarja samozavestno, sproščeno, njegov dialog je večinoma živahen in tekoč. Učitelju gleda v oči; če se zmoti, se opraviči, če vprašanja ni razumel, prosi učitelja, da ga ponovi.</w:t>
            </w:r>
          </w:p>
        </w:tc>
        <w:tc>
          <w:tcPr>
            <w:tcW w:w="1715" w:type="dxa"/>
          </w:tcPr>
          <w:p w14:paraId="7F5C705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Na vprašanja odgovarja samozavestno, sproščeno, njegov dialog je živahen in tekoč. Sodeluje v pogovoru, učitelju gleda v oči; če se zmoti, se opraviči, če vprašanja ni razumel, prosi učitelja, da ga ponovi.</w:t>
            </w:r>
          </w:p>
        </w:tc>
      </w:tr>
    </w:tbl>
    <w:p w14:paraId="45C45019"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1741BC08" w14:textId="77777777" w:rsidR="00213ADA" w:rsidRPr="00213ADA" w:rsidRDefault="00213ADA" w:rsidP="00614571">
      <w:pPr>
        <w:pStyle w:val="Naslov3"/>
      </w:pPr>
      <w:r w:rsidRPr="00213ADA">
        <w:t>2.2.2 OPISNI KRITERIJI ZA OCENJEVANJE ZNANJA PRI OCENJEVANJU GOVORNIH NASTOPOV O UMETNOSTNIH BESEDILIH</w:t>
      </w:r>
    </w:p>
    <w:p w14:paraId="4FD7366D"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2112"/>
        <w:gridCol w:w="2183"/>
        <w:gridCol w:w="4825"/>
      </w:tblGrid>
      <w:tr w:rsidR="00213ADA" w:rsidRPr="0048106E" w14:paraId="559CB276" w14:textId="77777777" w:rsidTr="00213ADA">
        <w:tc>
          <w:tcPr>
            <w:tcW w:w="1370" w:type="dxa"/>
            <w:tcBorders>
              <w:bottom w:val="nil"/>
            </w:tcBorders>
          </w:tcPr>
          <w:p w14:paraId="0E4FE44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OCENE</w:t>
            </w:r>
          </w:p>
        </w:tc>
        <w:tc>
          <w:tcPr>
            <w:tcW w:w="12772" w:type="dxa"/>
            <w:gridSpan w:val="3"/>
          </w:tcPr>
          <w:p w14:paraId="29F5CBE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KRITERIJ ZA OCENJEVANJE ZNANJA PRI PRIDOBIVANJU USTNIH OCEN – OCENJEVANJE GOVORNIH NASTOPOV O UMETNOSTNIH BESEDILIH</w:t>
            </w:r>
          </w:p>
        </w:tc>
      </w:tr>
      <w:tr w:rsidR="00213ADA" w:rsidRPr="0048106E" w14:paraId="3C8E9D24" w14:textId="77777777" w:rsidTr="00213ADA">
        <w:tc>
          <w:tcPr>
            <w:tcW w:w="1370" w:type="dxa"/>
            <w:tcBorders>
              <w:top w:val="nil"/>
            </w:tcBorders>
          </w:tcPr>
          <w:p w14:paraId="77774CA1"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2639" w:type="dxa"/>
          </w:tcPr>
          <w:p w14:paraId="36C3AEA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Predstavitev izbrane teme in osebni odziv</w:t>
            </w:r>
          </w:p>
        </w:tc>
        <w:tc>
          <w:tcPr>
            <w:tcW w:w="2639" w:type="dxa"/>
          </w:tcPr>
          <w:p w14:paraId="0C111C2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Bralne zmožnosti, književno znanje in poustvarjalnost</w:t>
            </w:r>
          </w:p>
        </w:tc>
        <w:tc>
          <w:tcPr>
            <w:tcW w:w="7494" w:type="dxa"/>
          </w:tcPr>
          <w:p w14:paraId="0772074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Zgradba besedila in jezikovna pravilnost</w:t>
            </w:r>
          </w:p>
        </w:tc>
      </w:tr>
      <w:tr w:rsidR="00213ADA" w:rsidRPr="0048106E" w14:paraId="7B873232" w14:textId="77777777" w:rsidTr="00213ADA">
        <w:tc>
          <w:tcPr>
            <w:tcW w:w="1370" w:type="dxa"/>
          </w:tcPr>
          <w:p w14:paraId="462F403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nezadostno</w:t>
            </w:r>
          </w:p>
          <w:p w14:paraId="1DBEC15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nzd (1)</w:t>
            </w:r>
          </w:p>
        </w:tc>
        <w:tc>
          <w:tcPr>
            <w:tcW w:w="2639" w:type="dxa"/>
          </w:tcPr>
          <w:p w14:paraId="3A0CE8A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ni pripravil in izvedel govornega nastopa ali govorni nastop ni bil povezan z izbrano temo.</w:t>
            </w:r>
          </w:p>
        </w:tc>
        <w:tc>
          <w:tcPr>
            <w:tcW w:w="2639" w:type="dxa"/>
          </w:tcPr>
          <w:p w14:paraId="1C45F64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v nastopu ni pokazal bralnih zmožnosti in književnega znanja. Če je govorni nastop predstavil, je bilo besedilo skorajda dobesedna ponovitev izbranega dela.  </w:t>
            </w:r>
          </w:p>
        </w:tc>
        <w:tc>
          <w:tcPr>
            <w:tcW w:w="7494" w:type="dxa"/>
          </w:tcPr>
          <w:p w14:paraId="4306EB8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Govorni nastop (s spremnim gradivom) je bil jezikovno nepravilen, nepovezan in brez smiselne zgradbe ter brez utemeljitve poustvarjalnega pristopa. </w:t>
            </w:r>
          </w:p>
        </w:tc>
      </w:tr>
      <w:tr w:rsidR="00213ADA" w:rsidRPr="0048106E" w14:paraId="05AA3061" w14:textId="77777777" w:rsidTr="00213ADA">
        <w:tc>
          <w:tcPr>
            <w:tcW w:w="1370" w:type="dxa"/>
          </w:tcPr>
          <w:p w14:paraId="0C9DAE4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zadostno</w:t>
            </w:r>
          </w:p>
          <w:p w14:paraId="183405C2"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zd (2)</w:t>
            </w:r>
          </w:p>
        </w:tc>
        <w:tc>
          <w:tcPr>
            <w:tcW w:w="2639" w:type="dxa"/>
          </w:tcPr>
          <w:p w14:paraId="1ECD91C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Izbrana tema je bila predstavljena presplošno, neizvirno in je kazala zelo malo učenčevega osebnega pristopa h književnemu delu.</w:t>
            </w:r>
          </w:p>
        </w:tc>
        <w:tc>
          <w:tcPr>
            <w:tcW w:w="2639" w:type="dxa"/>
          </w:tcPr>
          <w:p w14:paraId="4F5E893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je pokazal le osnovne zmožnosti razumevanja književnosti in le minimalno književno znanje. Besedilo je bilo parafraza izbranega dela. </w:t>
            </w:r>
          </w:p>
        </w:tc>
        <w:tc>
          <w:tcPr>
            <w:tcW w:w="7494" w:type="dxa"/>
          </w:tcPr>
          <w:p w14:paraId="78C3ABF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Govorni nastop je razumljiv, vendar jezikovno zelo pomanjkljiv ter brez utemeljitve poustvarjalnega pristopa.</w:t>
            </w:r>
          </w:p>
        </w:tc>
      </w:tr>
      <w:tr w:rsidR="00213ADA" w:rsidRPr="0048106E" w14:paraId="765EB052" w14:textId="77777777" w:rsidTr="00213ADA">
        <w:tc>
          <w:tcPr>
            <w:tcW w:w="1370" w:type="dxa"/>
          </w:tcPr>
          <w:p w14:paraId="6D0EAB8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dobro</w:t>
            </w:r>
          </w:p>
          <w:p w14:paraId="66D6BC3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db (3)</w:t>
            </w:r>
          </w:p>
        </w:tc>
        <w:tc>
          <w:tcPr>
            <w:tcW w:w="2639" w:type="dxa"/>
          </w:tcPr>
          <w:p w14:paraId="56FFA575"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Izbrana tema je bila predstavljena primerno, a neizvirno. Dijak je pri njeni obdelavi pokazal primerno raven osebnega odziva.</w:t>
            </w:r>
          </w:p>
        </w:tc>
        <w:tc>
          <w:tcPr>
            <w:tcW w:w="2639" w:type="dxa"/>
          </w:tcPr>
          <w:p w14:paraId="287B4FA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pokazal temeljne bralne zmožnosti in temeljno književno znanje, besedilo je smiselno poustvaril.</w:t>
            </w:r>
          </w:p>
        </w:tc>
        <w:tc>
          <w:tcPr>
            <w:tcW w:w="7494" w:type="dxa"/>
          </w:tcPr>
          <w:p w14:paraId="1DAC4EF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Govorni nastop je bil členjen na smiselne enote in brez večjih jezikovnih napak, vendar predstavitev ni bila tekoča. Utemeljitev poustvarjalnega pristopa je bila skromna.</w:t>
            </w:r>
          </w:p>
        </w:tc>
      </w:tr>
      <w:tr w:rsidR="00213ADA" w:rsidRPr="0048106E" w14:paraId="705D4A0A" w14:textId="77777777" w:rsidTr="00213ADA">
        <w:tc>
          <w:tcPr>
            <w:tcW w:w="1370" w:type="dxa"/>
          </w:tcPr>
          <w:p w14:paraId="299F426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prav dobro </w:t>
            </w:r>
          </w:p>
          <w:p w14:paraId="5DC2888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pdb (4)</w:t>
            </w:r>
          </w:p>
        </w:tc>
        <w:tc>
          <w:tcPr>
            <w:tcW w:w="2639" w:type="dxa"/>
          </w:tcPr>
          <w:p w14:paraId="0AFCCEE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Izbrana tema je bila predstavljena zanimivo, obdelava je bila podrobna, viden je bil dijakov osebni odziv na besedilo.</w:t>
            </w:r>
          </w:p>
        </w:tc>
        <w:tc>
          <w:tcPr>
            <w:tcW w:w="2639" w:type="dxa"/>
          </w:tcPr>
          <w:p w14:paraId="1F9B4E2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pokazal temeljne bralne zmožnosti s prvinami višje ravni. Besedilo je izvirno in smiselno poustvaril.</w:t>
            </w:r>
          </w:p>
        </w:tc>
        <w:tc>
          <w:tcPr>
            <w:tcW w:w="7494" w:type="dxa"/>
          </w:tcPr>
          <w:p w14:paraId="2412629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Govorni nastop je bil členjen na smiselne enote, jezikovno je bil ustrezen, vendar predstavitev ni bila povsem tekoča. Utemeljitev poustvarjalnega pristopa je bil primerna.</w:t>
            </w:r>
          </w:p>
        </w:tc>
      </w:tr>
      <w:tr w:rsidR="00213ADA" w:rsidRPr="0048106E" w14:paraId="3D2CCA57" w14:textId="77777777" w:rsidTr="00213ADA">
        <w:tc>
          <w:tcPr>
            <w:tcW w:w="1370" w:type="dxa"/>
          </w:tcPr>
          <w:p w14:paraId="45EE6642"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odlično</w:t>
            </w:r>
          </w:p>
          <w:p w14:paraId="65D5B8E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 (5)</w:t>
            </w:r>
          </w:p>
        </w:tc>
        <w:tc>
          <w:tcPr>
            <w:tcW w:w="2639" w:type="dxa"/>
          </w:tcPr>
          <w:p w14:paraId="5324833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Izbrana tema je bila predstavljena zanimivo in izvirno, obdelava je bila podrobna in temeljita, dijakov osebni odziv in vrednotenje književnosti sta bila zelo jasno razvidna.</w:t>
            </w:r>
          </w:p>
        </w:tc>
        <w:tc>
          <w:tcPr>
            <w:tcW w:w="2639" w:type="dxa"/>
          </w:tcPr>
          <w:p w14:paraId="3AC9A48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je pokazal temeljne in višje bralne zmožnosti ter temeljno in višje književno znanje. Besedilo je predstavil izvirno in domiselno in ga smiselno poustvaril. </w:t>
            </w:r>
          </w:p>
        </w:tc>
        <w:tc>
          <w:tcPr>
            <w:tcW w:w="7494" w:type="dxa"/>
          </w:tcPr>
          <w:p w14:paraId="64B98B95"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Govorni nastop je bil členjen na smiselne enote, jezikovno je bil ustrezen in tekoč, utemeljitev poustvarjalnega pristopa je bila primerna in podrobna ter je v celoti utemeljila učenčevo poustvarjalno besedilo.</w:t>
            </w:r>
          </w:p>
        </w:tc>
      </w:tr>
    </w:tbl>
    <w:p w14:paraId="7A5B4511"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pPr>
    </w:p>
    <w:p w14:paraId="1A7598BC" w14:textId="77777777" w:rsidR="00213ADA" w:rsidRPr="00213ADA" w:rsidRDefault="00213ADA" w:rsidP="00614571">
      <w:pPr>
        <w:pStyle w:val="Naslov3"/>
      </w:pPr>
      <w:r w:rsidRPr="00213ADA">
        <w:t>2.2.3 OPISNI KRITERIJI ZA OCENJEVANJE ZNANJA PRI OCENJEVANJU GOVORNIH NASTOPOV O NEUMETNOSTNIH BESEDILIH</w:t>
      </w:r>
    </w:p>
    <w:p w14:paraId="2C712C01"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2081"/>
        <w:gridCol w:w="2009"/>
        <w:gridCol w:w="1709"/>
        <w:gridCol w:w="3669"/>
      </w:tblGrid>
      <w:tr w:rsidR="00213ADA" w:rsidRPr="0048106E" w14:paraId="69A3F936" w14:textId="77777777" w:rsidTr="00213ADA">
        <w:tc>
          <w:tcPr>
            <w:tcW w:w="1008" w:type="dxa"/>
            <w:tcBorders>
              <w:bottom w:val="nil"/>
            </w:tcBorders>
          </w:tcPr>
          <w:p w14:paraId="0CB1F5B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OCENA</w:t>
            </w:r>
          </w:p>
        </w:tc>
        <w:tc>
          <w:tcPr>
            <w:tcW w:w="12567" w:type="dxa"/>
            <w:gridSpan w:val="4"/>
          </w:tcPr>
          <w:p w14:paraId="222B13D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KRITERIJ ZA OCENJEVANJE ZNANJA PRI PRIDOBIVANJU USTNIH OCEN – OCENJEVANJE GOVORNIH NASTOPOV O UMETNOSTNIH BESEDILIH</w:t>
            </w:r>
          </w:p>
        </w:tc>
      </w:tr>
      <w:tr w:rsidR="00213ADA" w:rsidRPr="0048106E" w14:paraId="494828B7" w14:textId="77777777" w:rsidTr="00213ADA">
        <w:tc>
          <w:tcPr>
            <w:tcW w:w="1008" w:type="dxa"/>
            <w:tcBorders>
              <w:top w:val="nil"/>
            </w:tcBorders>
          </w:tcPr>
          <w:p w14:paraId="529C86F9" w14:textId="77777777" w:rsidR="00213ADA" w:rsidRPr="0048106E" w:rsidRDefault="00213ADA" w:rsidP="00213ADA">
            <w:pPr>
              <w:pStyle w:val="Naslov"/>
              <w:tabs>
                <w:tab w:val="left" w:pos="6770"/>
              </w:tabs>
              <w:jc w:val="both"/>
              <w:rPr>
                <w:rFonts w:asciiTheme="majorHAnsi" w:hAnsiTheme="majorHAnsi"/>
                <w:b w:val="0"/>
                <w:sz w:val="18"/>
                <w:szCs w:val="18"/>
              </w:rPr>
            </w:pPr>
          </w:p>
        </w:tc>
        <w:tc>
          <w:tcPr>
            <w:tcW w:w="1980" w:type="dxa"/>
          </w:tcPr>
          <w:p w14:paraId="59F2F00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Upoštevanje temeljnih značilnosti besedilne vrste</w:t>
            </w:r>
          </w:p>
        </w:tc>
        <w:tc>
          <w:tcPr>
            <w:tcW w:w="2160" w:type="dxa"/>
          </w:tcPr>
          <w:p w14:paraId="57EFE44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Ustreznost temi</w:t>
            </w:r>
          </w:p>
        </w:tc>
        <w:tc>
          <w:tcPr>
            <w:tcW w:w="1980" w:type="dxa"/>
          </w:tcPr>
          <w:p w14:paraId="29159BE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Upoštevanje značilnosti prenosnika</w:t>
            </w:r>
          </w:p>
        </w:tc>
        <w:tc>
          <w:tcPr>
            <w:tcW w:w="6447" w:type="dxa"/>
          </w:tcPr>
          <w:p w14:paraId="3D0A255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Jezikovna pravilnost in ustreznost</w:t>
            </w:r>
          </w:p>
        </w:tc>
      </w:tr>
      <w:tr w:rsidR="00213ADA" w:rsidRPr="0048106E" w14:paraId="16E1BD2E" w14:textId="77777777" w:rsidTr="00213ADA">
        <w:tc>
          <w:tcPr>
            <w:tcW w:w="1008" w:type="dxa"/>
          </w:tcPr>
          <w:p w14:paraId="704EDCB4"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nzd (1)</w:t>
            </w:r>
          </w:p>
        </w:tc>
        <w:tc>
          <w:tcPr>
            <w:tcW w:w="1980" w:type="dxa"/>
          </w:tcPr>
          <w:p w14:paraId="1C75D8A2"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ni pripravil in izvedel govornega nastopa ali ni upošteval značilnosti besedilne vrste.</w:t>
            </w:r>
          </w:p>
        </w:tc>
        <w:tc>
          <w:tcPr>
            <w:tcW w:w="2160" w:type="dxa"/>
          </w:tcPr>
          <w:p w14:paraId="70048069"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ni pripravil in izvedel govornega nastopa ali ga je pripravil, vendar predstavitev ni ustrezala izbrani temi oz. besedilni vrsti.</w:t>
            </w:r>
          </w:p>
        </w:tc>
        <w:tc>
          <w:tcPr>
            <w:tcW w:w="1980" w:type="dxa"/>
          </w:tcPr>
          <w:p w14:paraId="77BF39D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je bral zapisano besedilo ali je bil govorni nastop nerazumljiv. </w:t>
            </w:r>
          </w:p>
        </w:tc>
        <w:tc>
          <w:tcPr>
            <w:tcW w:w="6447" w:type="dxa"/>
          </w:tcPr>
          <w:p w14:paraId="7E1C186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govoril neknjižno in jezikovno nepravilno.</w:t>
            </w:r>
          </w:p>
        </w:tc>
      </w:tr>
      <w:tr w:rsidR="00213ADA" w:rsidRPr="0048106E" w14:paraId="04AE7826" w14:textId="77777777" w:rsidTr="00213ADA">
        <w:tc>
          <w:tcPr>
            <w:tcW w:w="1008" w:type="dxa"/>
          </w:tcPr>
          <w:p w14:paraId="6D234E5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zd (2)</w:t>
            </w:r>
          </w:p>
        </w:tc>
        <w:tc>
          <w:tcPr>
            <w:tcW w:w="1980" w:type="dxa"/>
          </w:tcPr>
          <w:p w14:paraId="7E82895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je upošteval samo nekatere značilnosti/sestavine besedilne vrste, </w:t>
            </w:r>
          </w:p>
        </w:tc>
        <w:tc>
          <w:tcPr>
            <w:tcW w:w="2160" w:type="dxa"/>
          </w:tcPr>
          <w:p w14:paraId="70DBF877"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ustrezno konkretiziral temo, vendar pri tem ni bil izviren oz. je bil presplošen. Ni izbral vseh bistvenih podatkov, pri navajanju le-teh ni bil dovolj natančen.</w:t>
            </w:r>
          </w:p>
        </w:tc>
        <w:tc>
          <w:tcPr>
            <w:tcW w:w="1980" w:type="dxa"/>
          </w:tcPr>
          <w:p w14:paraId="41D7E50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ni govoril popolnoma prosto, temveč ob pomoči zapisanega besedila. Govoril je nerazločno in/ali nenaravno, govorni nastop je bil manj razumljiv, predstavitev ni bila tekoča. </w:t>
            </w:r>
          </w:p>
        </w:tc>
        <w:tc>
          <w:tcPr>
            <w:tcW w:w="6447" w:type="dxa"/>
          </w:tcPr>
          <w:p w14:paraId="127A9B8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govoril knjižno, a je bilo v besedilu veliko slovničnih napak. Izražal se je okorno in skopo, ponavljal je besede in skladenjske vzorce.</w:t>
            </w:r>
          </w:p>
        </w:tc>
      </w:tr>
      <w:tr w:rsidR="00213ADA" w:rsidRPr="0048106E" w14:paraId="262EE2CD" w14:textId="77777777" w:rsidTr="00213ADA">
        <w:tc>
          <w:tcPr>
            <w:tcW w:w="1008" w:type="dxa"/>
          </w:tcPr>
          <w:p w14:paraId="3443E9F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db (3)</w:t>
            </w:r>
          </w:p>
        </w:tc>
        <w:tc>
          <w:tcPr>
            <w:tcW w:w="1980" w:type="dxa"/>
          </w:tcPr>
          <w:p w14:paraId="2C72E632"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je upošteval le temeljne značilnosti besedilne vrste, </w:t>
            </w:r>
            <w:r w:rsidRPr="0048106E">
              <w:rPr>
                <w:rFonts w:asciiTheme="majorHAnsi" w:hAnsiTheme="majorHAnsi"/>
                <w:b w:val="0"/>
                <w:sz w:val="18"/>
                <w:szCs w:val="18"/>
              </w:rPr>
              <w:lastRenderedPageBreak/>
              <w:t>vendar besedila ni členil na smiselne enote oz. je v govorni nastop vpletal značilnosti drugih besedilnih vrst.</w:t>
            </w:r>
          </w:p>
        </w:tc>
        <w:tc>
          <w:tcPr>
            <w:tcW w:w="2160" w:type="dxa"/>
          </w:tcPr>
          <w:p w14:paraId="4EF5DA9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Dijak je ustrezno konkretiziral temo in zbral vse bistvene </w:t>
            </w:r>
            <w:r w:rsidRPr="0048106E">
              <w:rPr>
                <w:rFonts w:asciiTheme="majorHAnsi" w:hAnsiTheme="majorHAnsi"/>
                <w:b w:val="0"/>
                <w:sz w:val="18"/>
                <w:szCs w:val="18"/>
              </w:rPr>
              <w:lastRenderedPageBreak/>
              <w:t>podatke, vendar pri tem ni bil izviren. Predstavitev je bila presplošna/preveč podrobna.</w:t>
            </w:r>
          </w:p>
        </w:tc>
        <w:tc>
          <w:tcPr>
            <w:tcW w:w="1980" w:type="dxa"/>
          </w:tcPr>
          <w:p w14:paraId="48D099B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Dijak je govoril prosto ter večinoma </w:t>
            </w:r>
            <w:r w:rsidRPr="0048106E">
              <w:rPr>
                <w:rFonts w:asciiTheme="majorHAnsi" w:hAnsiTheme="majorHAnsi"/>
                <w:b w:val="0"/>
                <w:sz w:val="18"/>
                <w:szCs w:val="18"/>
              </w:rPr>
              <w:lastRenderedPageBreak/>
              <w:t>razločno in naravno, vendar ne popolnoma tekoče. Slikovno gradivo je uporabljal neučinkovito.</w:t>
            </w:r>
          </w:p>
        </w:tc>
        <w:tc>
          <w:tcPr>
            <w:tcW w:w="6447" w:type="dxa"/>
          </w:tcPr>
          <w:p w14:paraId="05A5014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Dijak je govoril knjižno, vendar so bile v besedilu še posamezne jezikovne napake. Njegovo izražanje je bilo deloma okorno in </w:t>
            </w:r>
            <w:r w:rsidRPr="0048106E">
              <w:rPr>
                <w:rFonts w:asciiTheme="majorHAnsi" w:hAnsiTheme="majorHAnsi"/>
                <w:b w:val="0"/>
                <w:sz w:val="18"/>
                <w:szCs w:val="18"/>
              </w:rPr>
              <w:lastRenderedPageBreak/>
              <w:t>skopo.</w:t>
            </w:r>
          </w:p>
        </w:tc>
      </w:tr>
      <w:tr w:rsidR="00213ADA" w:rsidRPr="0048106E" w14:paraId="14A2734F" w14:textId="77777777" w:rsidTr="00213ADA">
        <w:tc>
          <w:tcPr>
            <w:tcW w:w="1008" w:type="dxa"/>
          </w:tcPr>
          <w:p w14:paraId="6FBF9C6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pdb (4)</w:t>
            </w:r>
          </w:p>
        </w:tc>
        <w:tc>
          <w:tcPr>
            <w:tcW w:w="1980" w:type="dxa"/>
          </w:tcPr>
          <w:p w14:paraId="24E0E627"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upošteval vse tipične značilnosti besedilne vrste, besedilo je smiselno členil na manjše enote.</w:t>
            </w:r>
          </w:p>
        </w:tc>
        <w:tc>
          <w:tcPr>
            <w:tcW w:w="2160" w:type="dxa"/>
          </w:tcPr>
          <w:p w14:paraId="62EA3704"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ustrezno in izvirno konkretiziral temo. Predstavil jo je jedrnato in ne presplošno, vključeval je ustrezne primere.</w:t>
            </w:r>
          </w:p>
        </w:tc>
        <w:tc>
          <w:tcPr>
            <w:tcW w:w="1980" w:type="dxa"/>
          </w:tcPr>
          <w:p w14:paraId="4E4D6DEB"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govoril prosto, razločno in naravno, razumljivo in tekoče. Učinkovito je uporabljal slikovne pripomočke. Ohranjal je stik s poslušalci.</w:t>
            </w:r>
          </w:p>
        </w:tc>
        <w:tc>
          <w:tcPr>
            <w:tcW w:w="6447" w:type="dxa"/>
          </w:tcPr>
          <w:p w14:paraId="0B7EA59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govoril knjižno, njegovo izražanje je bilo večinoma bogato, uporabljal je ustrezna sredstva medpovednega povezovanja.</w:t>
            </w:r>
          </w:p>
        </w:tc>
      </w:tr>
      <w:tr w:rsidR="00213ADA" w:rsidRPr="0048106E" w14:paraId="750EEC9A" w14:textId="77777777" w:rsidTr="00213ADA">
        <w:tc>
          <w:tcPr>
            <w:tcW w:w="1008" w:type="dxa"/>
          </w:tcPr>
          <w:p w14:paraId="372E6A0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odl (5)</w:t>
            </w:r>
          </w:p>
        </w:tc>
        <w:tc>
          <w:tcPr>
            <w:tcW w:w="1980" w:type="dxa"/>
          </w:tcPr>
          <w:p w14:paraId="0AA7521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upošteval vse tipične značilnosti besedilne vrste, besedilo je smiselno členil na manjše enote in ga nadgradil z zahtevnejšimi sestavinami.</w:t>
            </w:r>
          </w:p>
        </w:tc>
        <w:tc>
          <w:tcPr>
            <w:tcW w:w="2160" w:type="dxa"/>
          </w:tcPr>
          <w:p w14:paraId="5004D5E8"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je ustrezno in izvirno konkretiziral temo. Predstavil jo je natančno in jedrnato, vključeval je številne in prepričljive primere iz različnih virov. </w:t>
            </w:r>
          </w:p>
        </w:tc>
        <w:tc>
          <w:tcPr>
            <w:tcW w:w="1980" w:type="dxa"/>
          </w:tcPr>
          <w:p w14:paraId="648EFCC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govoril prosto, razločno, naravno in tekoče. Učinkovito in primerno je uporabljal slikovne pripomočke in vidne spremljevalce govorjenja, ohranjal je stik s poslušalci.</w:t>
            </w:r>
          </w:p>
        </w:tc>
        <w:tc>
          <w:tcPr>
            <w:tcW w:w="6447" w:type="dxa"/>
          </w:tcPr>
          <w:p w14:paraId="5C84FDF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govoril knjižno, njegovo izražanje je bilo bogato. Uporabljal je ustrezna sredstva medpovednega povezovanja, v besedilu ni bilo jezikovnih napak.</w:t>
            </w:r>
          </w:p>
        </w:tc>
      </w:tr>
    </w:tbl>
    <w:p w14:paraId="5897B8EB"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4F9DFBA4" w14:textId="77777777" w:rsidR="00213ADA" w:rsidRPr="00213ADA" w:rsidRDefault="00213ADA" w:rsidP="00614571">
      <w:pPr>
        <w:pStyle w:val="Naslov4"/>
      </w:pPr>
      <w:r w:rsidRPr="00213ADA">
        <w:t>2.2.3.1 OCENJEVALNI LIST ZA GOVORNE NASTOPE (POLEG VREDNOTENJA VSEBINE)</w:t>
      </w:r>
    </w:p>
    <w:p w14:paraId="7ACBAE79"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1958"/>
        <w:gridCol w:w="2106"/>
        <w:gridCol w:w="4481"/>
      </w:tblGrid>
      <w:tr w:rsidR="00213ADA" w:rsidRPr="0048106E" w14:paraId="08D94B7F" w14:textId="77777777" w:rsidTr="00213ADA">
        <w:tc>
          <w:tcPr>
            <w:tcW w:w="2303" w:type="dxa"/>
          </w:tcPr>
          <w:p w14:paraId="72F1475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Število točk</w:t>
            </w:r>
          </w:p>
          <w:p w14:paraId="2D4C0B9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Kriterij</w:t>
            </w:r>
          </w:p>
        </w:tc>
        <w:tc>
          <w:tcPr>
            <w:tcW w:w="2303" w:type="dxa"/>
          </w:tcPr>
          <w:p w14:paraId="5966428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1</w:t>
            </w:r>
          </w:p>
        </w:tc>
        <w:tc>
          <w:tcPr>
            <w:tcW w:w="2303" w:type="dxa"/>
          </w:tcPr>
          <w:p w14:paraId="431218B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2     3</w:t>
            </w:r>
          </w:p>
        </w:tc>
        <w:tc>
          <w:tcPr>
            <w:tcW w:w="7091" w:type="dxa"/>
          </w:tcPr>
          <w:p w14:paraId="284C0E9C"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4    5</w:t>
            </w:r>
          </w:p>
        </w:tc>
      </w:tr>
      <w:tr w:rsidR="00213ADA" w:rsidRPr="0048106E" w14:paraId="2EF50F7F" w14:textId="77777777" w:rsidTr="00213ADA">
        <w:tc>
          <w:tcPr>
            <w:tcW w:w="2303" w:type="dxa"/>
          </w:tcPr>
          <w:p w14:paraId="1331EBEE"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Samostojnost pri nastopu</w:t>
            </w:r>
          </w:p>
        </w:tc>
        <w:tc>
          <w:tcPr>
            <w:tcW w:w="2303" w:type="dxa"/>
          </w:tcPr>
          <w:p w14:paraId="7D34C40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napisano bere, celo z napakami.</w:t>
            </w:r>
          </w:p>
        </w:tc>
        <w:tc>
          <w:tcPr>
            <w:tcW w:w="2303" w:type="dxa"/>
          </w:tcPr>
          <w:p w14:paraId="6C522892"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pogosto/občasno potrebuje učiteljevo pomoč. Zelo/delno si pomaga z napisanim, pri tem je dokaj nespreten. </w:t>
            </w:r>
          </w:p>
        </w:tc>
        <w:tc>
          <w:tcPr>
            <w:tcW w:w="7091" w:type="dxa"/>
          </w:tcPr>
          <w:p w14:paraId="26EB6100"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Učiteljeva pomoč ni potrebna. Dijak prosto, tekoče govori, skoraj neopazno si pomaga z opornimi točkami. </w:t>
            </w:r>
          </w:p>
        </w:tc>
      </w:tr>
      <w:tr w:rsidR="00213ADA" w:rsidRPr="0048106E" w14:paraId="39046138" w14:textId="77777777" w:rsidTr="00213ADA">
        <w:tc>
          <w:tcPr>
            <w:tcW w:w="2303" w:type="dxa"/>
          </w:tcPr>
          <w:p w14:paraId="0A605474"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Uporaba slikovnega in drugega gradiva (če je tako zahtevano v navodilih)</w:t>
            </w:r>
          </w:p>
        </w:tc>
        <w:tc>
          <w:tcPr>
            <w:tcW w:w="2303" w:type="dxa"/>
          </w:tcPr>
          <w:p w14:paraId="2C94AD66"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Ga ne uporablja ali v večini primerov neustrezno oz. napačno. </w:t>
            </w:r>
          </w:p>
        </w:tc>
        <w:tc>
          <w:tcPr>
            <w:tcW w:w="2303" w:type="dxa"/>
          </w:tcPr>
          <w:p w14:paraId="5ECCF1ED"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Po opozorilu učitelja na napake le-teh ne zna popraviti. Slikovno in drugo gradivo sicer uporabi, vendar pogosto/nekajkrat neustrezno. Z gradivom le delno ponazarja predstavljeno vsebino. </w:t>
            </w:r>
          </w:p>
        </w:tc>
        <w:tc>
          <w:tcPr>
            <w:tcW w:w="7091" w:type="dxa"/>
          </w:tcPr>
          <w:p w14:paraId="776A030F"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Dijak je pri uporabi slik in drugega gradiva zelo spreten. Z njim obogati predstavljeno vsebino.</w:t>
            </w:r>
          </w:p>
        </w:tc>
      </w:tr>
      <w:tr w:rsidR="00213ADA" w:rsidRPr="0048106E" w14:paraId="5F675F12" w14:textId="77777777" w:rsidTr="00213ADA">
        <w:tc>
          <w:tcPr>
            <w:tcW w:w="2303" w:type="dxa"/>
          </w:tcPr>
          <w:p w14:paraId="7812641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Komunikacija</w:t>
            </w:r>
          </w:p>
        </w:tc>
        <w:tc>
          <w:tcPr>
            <w:tcW w:w="2303" w:type="dxa"/>
          </w:tcPr>
          <w:p w14:paraId="74973393"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 xml:space="preserve">Dijak govori nerazločno, monotono, zmedeno, neprepričljivo. Neustrezno uporablja strokovno terminologijo. Po opozorilu je zna </w:t>
            </w:r>
            <w:r w:rsidRPr="0048106E">
              <w:rPr>
                <w:rFonts w:asciiTheme="majorHAnsi" w:hAnsiTheme="majorHAnsi"/>
                <w:b w:val="0"/>
                <w:sz w:val="18"/>
                <w:szCs w:val="18"/>
              </w:rPr>
              <w:lastRenderedPageBreak/>
              <w:t xml:space="preserve">popraviti napak. </w:t>
            </w:r>
          </w:p>
        </w:tc>
        <w:tc>
          <w:tcPr>
            <w:tcW w:w="2303" w:type="dxa"/>
          </w:tcPr>
          <w:p w14:paraId="67A2919A"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lastRenderedPageBreak/>
              <w:t xml:space="preserve">Občasno je ne-/manj razločen pri govoru. Po pripombi ustrezno popravi izgovorjavo. Pogosto/nekajkrat se zmoti pri uporabi strokovnih izrazov. Po opozorilu (delno) popravi napako. </w:t>
            </w:r>
          </w:p>
        </w:tc>
        <w:tc>
          <w:tcPr>
            <w:tcW w:w="7091" w:type="dxa"/>
          </w:tcPr>
          <w:p w14:paraId="62B89CE1" w14:textId="77777777" w:rsidR="00213ADA" w:rsidRPr="0048106E" w:rsidRDefault="00213ADA" w:rsidP="00213ADA">
            <w:pPr>
              <w:pStyle w:val="Naslov"/>
              <w:tabs>
                <w:tab w:val="left" w:pos="6770"/>
              </w:tabs>
              <w:jc w:val="both"/>
              <w:rPr>
                <w:rFonts w:asciiTheme="majorHAnsi" w:hAnsiTheme="majorHAnsi"/>
                <w:b w:val="0"/>
                <w:sz w:val="18"/>
                <w:szCs w:val="18"/>
              </w:rPr>
            </w:pPr>
            <w:r w:rsidRPr="0048106E">
              <w:rPr>
                <w:rFonts w:asciiTheme="majorHAnsi" w:hAnsiTheme="majorHAnsi"/>
                <w:b w:val="0"/>
                <w:sz w:val="18"/>
                <w:szCs w:val="18"/>
              </w:rPr>
              <w:t>Obrnjen je proti poslušalcem, govori razločno, tekoče, s poudarki. Uporaba strokovnih izrazov mu ne dela težav.</w:t>
            </w:r>
          </w:p>
        </w:tc>
      </w:tr>
    </w:tbl>
    <w:p w14:paraId="1BB70EA2"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58B90F34" w14:textId="77777777" w:rsidR="00213ADA" w:rsidRPr="00213ADA" w:rsidRDefault="00213ADA" w:rsidP="00213ADA">
      <w:pPr>
        <w:pStyle w:val="Naslov"/>
        <w:tabs>
          <w:tab w:val="left" w:pos="6770"/>
        </w:tabs>
        <w:rPr>
          <w:rFonts w:asciiTheme="majorHAnsi" w:hAnsiTheme="majorHAnsi"/>
          <w:color w:val="0F243E" w:themeColor="text2" w:themeShade="80"/>
          <w:sz w:val="18"/>
          <w:szCs w:val="18"/>
        </w:rPr>
        <w:sectPr w:rsidR="00213ADA" w:rsidRPr="00213ADA" w:rsidSect="008E60B9">
          <w:pgSz w:w="11920" w:h="16850"/>
          <w:pgMar w:top="720" w:right="720" w:bottom="720" w:left="720" w:header="566" w:footer="810" w:gutter="0"/>
          <w:cols w:space="708"/>
          <w:docGrid w:linePitch="299"/>
        </w:sectPr>
      </w:pPr>
    </w:p>
    <w:p w14:paraId="5A4F7A33" w14:textId="2E94E90A" w:rsidR="00213ADA" w:rsidRPr="00614571" w:rsidRDefault="00614571" w:rsidP="00614571">
      <w:pPr>
        <w:pStyle w:val="Naslov1"/>
      </w:pPr>
      <w:r>
        <w:lastRenderedPageBreak/>
        <w:t xml:space="preserve">3. </w:t>
      </w:r>
      <w:r w:rsidR="00213ADA" w:rsidRPr="00614571">
        <w:t xml:space="preserve">MINIMALNI STANDARDI  (povzeto po digitaliziranem učnem načrtu za slovenščino; srednje </w:t>
      </w:r>
      <w:r w:rsidR="00EF5D14">
        <w:t>strokovno</w:t>
      </w:r>
      <w:r w:rsidR="00213ADA" w:rsidRPr="00614571">
        <w:t xml:space="preserve"> izobraževanje, dostopno na:</w:t>
      </w:r>
      <w:r w:rsidR="00EF5D14">
        <w:t xml:space="preserve"> </w:t>
      </w:r>
      <w:r w:rsidR="00EF5D14" w:rsidRPr="00EF5D14">
        <w:t>https://dun.zrss.augmentech.si/#/</w:t>
      </w:r>
      <w:r w:rsidR="00213ADA" w:rsidRPr="00614571">
        <w:t>)</w:t>
      </w:r>
    </w:p>
    <w:p w14:paraId="360FD0D1"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u w:val="single"/>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9434"/>
      </w:tblGrid>
      <w:tr w:rsidR="00213ADA" w:rsidRPr="00614571" w14:paraId="59DB00A3" w14:textId="77777777" w:rsidTr="00213ADA">
        <w:trPr>
          <w:trHeight w:val="1235"/>
        </w:trPr>
        <w:tc>
          <w:tcPr>
            <w:tcW w:w="4111" w:type="dxa"/>
          </w:tcPr>
          <w:p w14:paraId="17CAB70C" w14:textId="678E893F" w:rsidR="00213ADA" w:rsidRPr="00614571" w:rsidRDefault="008C0940" w:rsidP="00EF5D14">
            <w:pPr>
              <w:pStyle w:val="Naslov"/>
              <w:tabs>
                <w:tab w:val="left" w:pos="6770"/>
              </w:tabs>
              <w:ind w:left="0"/>
              <w:jc w:val="both"/>
              <w:rPr>
                <w:rFonts w:asciiTheme="majorHAnsi" w:hAnsiTheme="majorHAnsi"/>
                <w:b w:val="0"/>
                <w:color w:val="0F243E" w:themeColor="text2" w:themeShade="80"/>
                <w:sz w:val="18"/>
                <w:szCs w:val="18"/>
              </w:rPr>
            </w:pPr>
            <w:r w:rsidRPr="00205736">
              <w:rPr>
                <w:rFonts w:asciiTheme="majorHAnsi" w:hAnsiTheme="majorHAnsi"/>
                <w:bCs w:val="0"/>
                <w:color w:val="0F243E" w:themeColor="text2" w:themeShade="80"/>
                <w:sz w:val="18"/>
                <w:szCs w:val="18"/>
              </w:rPr>
              <w:t>MINIMALNI STANDARDI ZNANJA PRI JEZIKOVNEM POUKU</w:t>
            </w:r>
          </w:p>
        </w:tc>
        <w:tc>
          <w:tcPr>
            <w:tcW w:w="9434" w:type="dxa"/>
          </w:tcPr>
          <w:p w14:paraId="34C752B9" w14:textId="77777777" w:rsidR="008C0940" w:rsidRPr="008C0940" w:rsidRDefault="008C0940" w:rsidP="008C0940">
            <w:pPr>
              <w:pStyle w:val="Brezrazmikov"/>
              <w:rPr>
                <w:b/>
                <w:sz w:val="18"/>
                <w:szCs w:val="18"/>
              </w:rPr>
            </w:pPr>
            <w:r w:rsidRPr="008C0940">
              <w:rPr>
                <w:b/>
                <w:sz w:val="18"/>
                <w:szCs w:val="18"/>
              </w:rPr>
              <w:t>Dijak ima razvito zavest o jeziku, narodu in državi.</w:t>
            </w:r>
          </w:p>
          <w:p w14:paraId="5DBD5C98" w14:textId="77777777" w:rsidR="008C0940" w:rsidRPr="008C0940" w:rsidRDefault="008C0940" w:rsidP="008C0940">
            <w:pPr>
              <w:pStyle w:val="Brezrazmikov"/>
              <w:rPr>
                <w:sz w:val="18"/>
                <w:szCs w:val="18"/>
              </w:rPr>
            </w:pPr>
            <w:r w:rsidRPr="008C0940">
              <w:rPr>
                <w:sz w:val="18"/>
                <w:szCs w:val="18"/>
              </w:rPr>
              <w:t>Dokaže jo tako, da:</w:t>
            </w:r>
          </w:p>
          <w:p w14:paraId="449627CF" w14:textId="77777777" w:rsidR="008C0940" w:rsidRPr="008C0940" w:rsidRDefault="008C0940" w:rsidP="007C5E1F">
            <w:pPr>
              <w:pStyle w:val="Brezrazmikov"/>
              <w:numPr>
                <w:ilvl w:val="0"/>
                <w:numId w:val="5"/>
              </w:numPr>
              <w:rPr>
                <w:sz w:val="18"/>
                <w:szCs w:val="18"/>
              </w:rPr>
            </w:pPr>
            <w:r w:rsidRPr="008C0940">
              <w:rPr>
                <w:sz w:val="18"/>
                <w:szCs w:val="18"/>
              </w:rPr>
              <w:t>poimenuje svoj prvi/materni jezik ter predstavi njegove prednosti pred drugimi jeziki in njegov status v R Sloveniji,</w:t>
            </w:r>
          </w:p>
          <w:p w14:paraId="4F81FBF3" w14:textId="77777777" w:rsidR="008C0940" w:rsidRPr="008C0940" w:rsidRDefault="008C0940" w:rsidP="007C5E1F">
            <w:pPr>
              <w:pStyle w:val="Brezrazmikov"/>
              <w:numPr>
                <w:ilvl w:val="0"/>
                <w:numId w:val="5"/>
              </w:numPr>
              <w:rPr>
                <w:sz w:val="18"/>
                <w:szCs w:val="18"/>
              </w:rPr>
            </w:pPr>
            <w:r w:rsidRPr="008C0940">
              <w:rPr>
                <w:sz w:val="18"/>
                <w:szCs w:val="18"/>
              </w:rPr>
              <w:t>predstavi vlogo slovenskega jezika v svojem življenju (tj. prvi/materni jezik, drugi jezik/jezik okolja, tuji jezik) ter njegov status v R Sloveniji, v delu slovenske Istre in Prekmurja, v zamejstvu in izseljenstvu ter v organih EU,</w:t>
            </w:r>
          </w:p>
          <w:p w14:paraId="48AB8B9E" w14:textId="77777777" w:rsidR="008C0940" w:rsidRPr="008C0940" w:rsidRDefault="008C0940" w:rsidP="007C5E1F">
            <w:pPr>
              <w:pStyle w:val="Brezrazmikov"/>
              <w:numPr>
                <w:ilvl w:val="0"/>
                <w:numId w:val="5"/>
              </w:numPr>
              <w:rPr>
                <w:sz w:val="18"/>
                <w:szCs w:val="18"/>
              </w:rPr>
            </w:pPr>
            <w:r w:rsidRPr="008C0940">
              <w:rPr>
                <w:sz w:val="18"/>
                <w:szCs w:val="18"/>
              </w:rPr>
              <w:t>predstavi status drugih jezikov v R Sloveniji ter status madžarščine v delu Prekmurja in oz. italijanščine v delu slovenske Istre,</w:t>
            </w:r>
          </w:p>
          <w:p w14:paraId="78180D47" w14:textId="77777777" w:rsidR="008C0940" w:rsidRPr="008C0940" w:rsidRDefault="008C0940" w:rsidP="007C5E1F">
            <w:pPr>
              <w:pStyle w:val="Brezrazmikov"/>
              <w:numPr>
                <w:ilvl w:val="0"/>
                <w:numId w:val="5"/>
              </w:numPr>
              <w:rPr>
                <w:sz w:val="18"/>
                <w:szCs w:val="18"/>
              </w:rPr>
            </w:pPr>
            <w:r w:rsidRPr="008C0940">
              <w:rPr>
                <w:sz w:val="18"/>
                <w:szCs w:val="18"/>
              </w:rPr>
              <w:t>našteje socialne zvrsti in predstavi zanje ustrezne okoliščine,</w:t>
            </w:r>
          </w:p>
          <w:p w14:paraId="4DC257AD" w14:textId="77777777" w:rsidR="008C0940" w:rsidRPr="008C0940" w:rsidRDefault="008C0940" w:rsidP="007C5E1F">
            <w:pPr>
              <w:pStyle w:val="Brezrazmikov"/>
              <w:numPr>
                <w:ilvl w:val="0"/>
                <w:numId w:val="5"/>
              </w:numPr>
              <w:rPr>
                <w:sz w:val="18"/>
                <w:szCs w:val="18"/>
              </w:rPr>
            </w:pPr>
            <w:r w:rsidRPr="008C0940">
              <w:rPr>
                <w:sz w:val="18"/>
                <w:szCs w:val="18"/>
              </w:rPr>
              <w:t>našteje osnovne jezikovne družine v Evropi in njihove značilne predstavnike,</w:t>
            </w:r>
          </w:p>
          <w:p w14:paraId="33AA5D7E" w14:textId="77777777" w:rsidR="008C0940" w:rsidRPr="008C0940" w:rsidRDefault="008C0940" w:rsidP="007C5E1F">
            <w:pPr>
              <w:pStyle w:val="Brezrazmikov"/>
              <w:numPr>
                <w:ilvl w:val="0"/>
                <w:numId w:val="5"/>
              </w:numPr>
              <w:rPr>
                <w:sz w:val="18"/>
                <w:szCs w:val="18"/>
              </w:rPr>
            </w:pPr>
            <w:r w:rsidRPr="008C0940">
              <w:rPr>
                <w:sz w:val="18"/>
                <w:szCs w:val="18"/>
              </w:rPr>
              <w:t>navede temeljne mejnike v razvoju slovenskega (knjižnega) jezika in predstavi njihov pomen.</w:t>
            </w:r>
          </w:p>
          <w:p w14:paraId="29D175DA" w14:textId="77777777" w:rsidR="008C0940" w:rsidRPr="008C0940" w:rsidRDefault="008C0940" w:rsidP="008C0940">
            <w:pPr>
              <w:pStyle w:val="Brezrazmikov"/>
              <w:rPr>
                <w:sz w:val="18"/>
                <w:szCs w:val="18"/>
              </w:rPr>
            </w:pPr>
          </w:p>
          <w:p w14:paraId="63A3062F" w14:textId="77777777" w:rsidR="008C0940" w:rsidRPr="008C0940" w:rsidRDefault="008C0940" w:rsidP="008C0940">
            <w:pPr>
              <w:pStyle w:val="Brezrazmikov"/>
              <w:rPr>
                <w:b/>
                <w:sz w:val="18"/>
                <w:szCs w:val="18"/>
              </w:rPr>
            </w:pPr>
            <w:r w:rsidRPr="008C0940">
              <w:rPr>
                <w:b/>
                <w:sz w:val="18"/>
                <w:szCs w:val="18"/>
              </w:rPr>
              <w:t>Dijak ima razvito zmožnost (kritičnega) sprejemanja govorjenih in zapisanih neumetnostnih besedil.</w:t>
            </w:r>
          </w:p>
          <w:p w14:paraId="003118B0" w14:textId="77777777" w:rsidR="008C0940" w:rsidRPr="008C0940" w:rsidRDefault="008C0940" w:rsidP="008C0940">
            <w:pPr>
              <w:pStyle w:val="Brezrazmikov"/>
              <w:rPr>
                <w:sz w:val="18"/>
                <w:szCs w:val="18"/>
              </w:rPr>
            </w:pPr>
            <w:r w:rsidRPr="008C0940">
              <w:rPr>
                <w:sz w:val="18"/>
                <w:szCs w:val="18"/>
              </w:rPr>
              <w:t>Dokaže jo tako, da si med sprejemanjem (poslušanjem oz. branjem) besedila dela zapiske oz. izpiske, po poslušanju (gledanju) oz. branju:</w:t>
            </w:r>
          </w:p>
          <w:p w14:paraId="768CC2B8" w14:textId="77777777" w:rsidR="008C0940" w:rsidRPr="008C0940" w:rsidRDefault="008C0940" w:rsidP="007C5E1F">
            <w:pPr>
              <w:pStyle w:val="Brezrazmikov"/>
              <w:numPr>
                <w:ilvl w:val="0"/>
                <w:numId w:val="6"/>
              </w:numPr>
              <w:rPr>
                <w:sz w:val="18"/>
                <w:szCs w:val="18"/>
              </w:rPr>
            </w:pPr>
            <w:r w:rsidRPr="008C0940">
              <w:rPr>
                <w:sz w:val="18"/>
                <w:szCs w:val="18"/>
              </w:rPr>
              <w:t>razčlenjuje sprejeto besedilo, tj. določiokoliščine njegovega nastanka in relevantne jezikovne prvine, sporočevalčev namen in relevantne jezikovne prvine, temo ter podteme/ključne besede in bistvene podatke – te strukturira v obliki miselnega vzorca/preglednice/dispozicijskih točk ter nato obnovi besedilo, prevladujoče pomensko razmerje v besedilu in prevladujoči način razvijanja teme, vlogo in pomen danih besed, povedi, delov povedi … iz besedila, vlogo nebesednih delov besedila ter nebesednih spremljevalcev govorjenja/pisanja,</w:t>
            </w:r>
          </w:p>
          <w:p w14:paraId="11170230" w14:textId="77777777" w:rsidR="008C0940" w:rsidRPr="008C0940" w:rsidRDefault="008C0940" w:rsidP="007C5E1F">
            <w:pPr>
              <w:pStyle w:val="Brezrazmikov"/>
              <w:numPr>
                <w:ilvl w:val="0"/>
                <w:numId w:val="6"/>
              </w:numPr>
              <w:rPr>
                <w:sz w:val="18"/>
                <w:szCs w:val="18"/>
              </w:rPr>
            </w:pPr>
            <w:r w:rsidRPr="008C0940">
              <w:rPr>
                <w:sz w:val="18"/>
                <w:szCs w:val="18"/>
              </w:rPr>
              <w:t>vrednoti sprejeto besedilo in utemelji svoje mnenje.</w:t>
            </w:r>
          </w:p>
          <w:p w14:paraId="3ABB982C" w14:textId="77777777" w:rsidR="008C0940" w:rsidRPr="008C0940" w:rsidRDefault="008C0940" w:rsidP="008C0940">
            <w:pPr>
              <w:pStyle w:val="Brezrazmikov"/>
              <w:rPr>
                <w:sz w:val="18"/>
                <w:szCs w:val="18"/>
              </w:rPr>
            </w:pPr>
          </w:p>
          <w:p w14:paraId="49C99452" w14:textId="77777777" w:rsidR="008C0940" w:rsidRPr="008C0940" w:rsidRDefault="008C0940" w:rsidP="008C0940">
            <w:pPr>
              <w:pStyle w:val="Brezrazmikov"/>
              <w:rPr>
                <w:sz w:val="18"/>
                <w:szCs w:val="18"/>
              </w:rPr>
            </w:pPr>
            <w:r w:rsidRPr="008C0940">
              <w:rPr>
                <w:b/>
                <w:sz w:val="18"/>
                <w:szCs w:val="18"/>
              </w:rPr>
              <w:t>Dijak ima razvito zmožnost tvorjenja govorjenih in zapisanih neumetnostnih besedil</w:t>
            </w:r>
            <w:r w:rsidRPr="008C0940">
              <w:rPr>
                <w:sz w:val="18"/>
                <w:szCs w:val="18"/>
              </w:rPr>
              <w:t xml:space="preserve"> tistih vrst, ki so predpisane v KZ.</w:t>
            </w:r>
          </w:p>
          <w:p w14:paraId="554BDA71" w14:textId="77777777" w:rsidR="008C0940" w:rsidRPr="008C0940" w:rsidRDefault="008C0940" w:rsidP="008C0940">
            <w:pPr>
              <w:pStyle w:val="Brezrazmikov"/>
              <w:rPr>
                <w:sz w:val="18"/>
                <w:szCs w:val="18"/>
              </w:rPr>
            </w:pPr>
            <w:r w:rsidRPr="008C0940">
              <w:rPr>
                <w:sz w:val="18"/>
                <w:szCs w:val="18"/>
              </w:rPr>
              <w:t>Dokaže jo tako, da:</w:t>
            </w:r>
          </w:p>
          <w:p w14:paraId="5A07F3EC" w14:textId="77777777" w:rsidR="008C0940" w:rsidRPr="008C0940" w:rsidRDefault="008C0940" w:rsidP="007C5E1F">
            <w:pPr>
              <w:pStyle w:val="Brezrazmikov"/>
              <w:numPr>
                <w:ilvl w:val="0"/>
                <w:numId w:val="7"/>
              </w:numPr>
              <w:rPr>
                <w:sz w:val="18"/>
                <w:szCs w:val="18"/>
              </w:rPr>
            </w:pPr>
            <w:r w:rsidRPr="008C0940">
              <w:rPr>
                <w:sz w:val="18"/>
                <w:szCs w:val="18"/>
              </w:rPr>
              <w:t>naredi načrt za besedilo in ga pretvori v smiselno, razumljivo, slogovno ustrezno ter jezikovno in zgradbeno pravilno besedilo,</w:t>
            </w:r>
          </w:p>
          <w:p w14:paraId="7E257A86" w14:textId="77777777" w:rsidR="008C0940" w:rsidRPr="008C0940" w:rsidRDefault="008C0940" w:rsidP="007C5E1F">
            <w:pPr>
              <w:pStyle w:val="Brezrazmikov"/>
              <w:numPr>
                <w:ilvl w:val="0"/>
                <w:numId w:val="7"/>
              </w:numPr>
              <w:rPr>
                <w:sz w:val="18"/>
                <w:szCs w:val="18"/>
              </w:rPr>
            </w:pPr>
            <w:r w:rsidRPr="008C0940">
              <w:rPr>
                <w:sz w:val="18"/>
                <w:szCs w:val="18"/>
              </w:rPr>
              <w:t>v vlogi pobudnega in odzivnega sogovorca/dopisovalca sodeluje v uradnih pogovorih/dopisih raznih vrst ter tvori ustrezne, razumljive in koherentne pogovore/dopise,</w:t>
            </w:r>
          </w:p>
          <w:p w14:paraId="7EDA660E" w14:textId="77777777" w:rsidR="008C0940" w:rsidRPr="008C0940" w:rsidRDefault="008C0940" w:rsidP="007C5E1F">
            <w:pPr>
              <w:pStyle w:val="Brezrazmikov"/>
              <w:numPr>
                <w:ilvl w:val="0"/>
                <w:numId w:val="7"/>
              </w:numPr>
              <w:rPr>
                <w:sz w:val="18"/>
                <w:szCs w:val="18"/>
              </w:rPr>
            </w:pPr>
            <w:r w:rsidRPr="008C0940">
              <w:rPr>
                <w:sz w:val="18"/>
                <w:szCs w:val="18"/>
              </w:rPr>
              <w:t>vrednoti svoje besedilo in utemelji svoje mnenje.</w:t>
            </w:r>
          </w:p>
          <w:p w14:paraId="1B8A1F33" w14:textId="77777777" w:rsidR="008C0940" w:rsidRPr="008C0940" w:rsidRDefault="008C0940" w:rsidP="008C0940">
            <w:pPr>
              <w:pStyle w:val="Brezrazmikov"/>
              <w:rPr>
                <w:sz w:val="18"/>
                <w:szCs w:val="18"/>
              </w:rPr>
            </w:pPr>
          </w:p>
          <w:p w14:paraId="1CDBA199" w14:textId="77777777" w:rsidR="008C0940" w:rsidRPr="008C0940" w:rsidRDefault="008C0940" w:rsidP="008C0940">
            <w:pPr>
              <w:pStyle w:val="Brezrazmikov"/>
              <w:rPr>
                <w:b/>
                <w:sz w:val="18"/>
                <w:szCs w:val="18"/>
              </w:rPr>
            </w:pPr>
            <w:r w:rsidRPr="008C0940">
              <w:rPr>
                <w:b/>
                <w:sz w:val="18"/>
                <w:szCs w:val="18"/>
              </w:rPr>
              <w:t>Dijak ima razvito jezikovno in slogovno zmožnost ter zmožnost nebesednega sporazumevanja.</w:t>
            </w:r>
          </w:p>
          <w:p w14:paraId="30D33BA8" w14:textId="77777777" w:rsidR="008C0940" w:rsidRPr="008C0940" w:rsidRDefault="008C0940" w:rsidP="008C0940">
            <w:pPr>
              <w:pStyle w:val="Brezrazmikov"/>
              <w:rPr>
                <w:sz w:val="18"/>
                <w:szCs w:val="18"/>
              </w:rPr>
            </w:pPr>
            <w:r w:rsidRPr="008C0940">
              <w:rPr>
                <w:sz w:val="18"/>
                <w:szCs w:val="18"/>
              </w:rPr>
              <w:t>JEZIKOVNO ZMOŽNOST dokaže tako, da:</w:t>
            </w:r>
          </w:p>
          <w:p w14:paraId="32A4640A" w14:textId="77777777" w:rsidR="008C0940" w:rsidRPr="008C0940" w:rsidRDefault="008C0940" w:rsidP="007C5E1F">
            <w:pPr>
              <w:pStyle w:val="Brezrazmikov"/>
              <w:numPr>
                <w:ilvl w:val="0"/>
                <w:numId w:val="8"/>
              </w:numPr>
              <w:rPr>
                <w:sz w:val="18"/>
                <w:szCs w:val="18"/>
              </w:rPr>
            </w:pPr>
            <w:r w:rsidRPr="008C0940">
              <w:rPr>
                <w:sz w:val="18"/>
                <w:szCs w:val="18"/>
              </w:rPr>
              <w:t>v svojih besedilih pravilno poimenuje prvine stvarnosti in se izogiba ponavljanju besed,</w:t>
            </w:r>
          </w:p>
          <w:p w14:paraId="679E9C76" w14:textId="77777777" w:rsidR="008C0940" w:rsidRPr="008C0940" w:rsidRDefault="008C0940" w:rsidP="007C5E1F">
            <w:pPr>
              <w:pStyle w:val="Brezrazmikov"/>
              <w:numPr>
                <w:ilvl w:val="0"/>
                <w:numId w:val="8"/>
              </w:numPr>
              <w:rPr>
                <w:sz w:val="18"/>
                <w:szCs w:val="18"/>
              </w:rPr>
            </w:pPr>
            <w:r w:rsidRPr="008C0940">
              <w:rPr>
                <w:sz w:val="18"/>
                <w:szCs w:val="18"/>
              </w:rPr>
              <w:t>razloži besede/besedne zveze/frazeme iz prebranega/poslušanega besedila in jih uporabi v novih povedih;</w:t>
            </w:r>
          </w:p>
          <w:p w14:paraId="4AE549FC" w14:textId="77777777" w:rsidR="008C0940" w:rsidRPr="008C0940" w:rsidRDefault="008C0940" w:rsidP="007C5E1F">
            <w:pPr>
              <w:pStyle w:val="Brezrazmikov"/>
              <w:numPr>
                <w:ilvl w:val="0"/>
                <w:numId w:val="8"/>
              </w:numPr>
              <w:rPr>
                <w:sz w:val="18"/>
                <w:szCs w:val="18"/>
              </w:rPr>
            </w:pPr>
            <w:r w:rsidRPr="008C0940">
              <w:rPr>
                <w:sz w:val="18"/>
                <w:szCs w:val="18"/>
              </w:rPr>
              <w:t>zamenja prevzete besede z domačimi ustreznicami,</w:t>
            </w:r>
          </w:p>
          <w:p w14:paraId="595430B2" w14:textId="77777777" w:rsidR="008C0940" w:rsidRPr="008C0940" w:rsidRDefault="008C0940" w:rsidP="007C5E1F">
            <w:pPr>
              <w:pStyle w:val="Brezrazmikov"/>
              <w:numPr>
                <w:ilvl w:val="0"/>
                <w:numId w:val="8"/>
              </w:numPr>
              <w:rPr>
                <w:sz w:val="18"/>
                <w:szCs w:val="18"/>
              </w:rPr>
            </w:pPr>
            <w:r w:rsidRPr="008C0940">
              <w:rPr>
                <w:sz w:val="18"/>
                <w:szCs w:val="18"/>
              </w:rPr>
              <w:t>dani besedi najde sopomenko, protipomenko, nadpomenko, podpomenko, besede iz iste besedne družine in iz istega tematskega polja,</w:t>
            </w:r>
          </w:p>
          <w:p w14:paraId="0DDD08F0" w14:textId="77777777" w:rsidR="008C0940" w:rsidRPr="008C0940" w:rsidRDefault="008C0940" w:rsidP="007C5E1F">
            <w:pPr>
              <w:pStyle w:val="Brezrazmikov"/>
              <w:numPr>
                <w:ilvl w:val="0"/>
                <w:numId w:val="8"/>
              </w:numPr>
              <w:rPr>
                <w:sz w:val="18"/>
                <w:szCs w:val="18"/>
              </w:rPr>
            </w:pPr>
            <w:r w:rsidRPr="008C0940">
              <w:rPr>
                <w:sz w:val="18"/>
                <w:szCs w:val="18"/>
              </w:rPr>
              <w:t>pretvori skladenjsko podstavo v tvorjenko,</w:t>
            </w:r>
          </w:p>
          <w:p w14:paraId="73ACA4B8" w14:textId="77777777" w:rsidR="008C0940" w:rsidRPr="008C0940" w:rsidRDefault="008C0940" w:rsidP="007C5E1F">
            <w:pPr>
              <w:pStyle w:val="Brezrazmikov"/>
              <w:numPr>
                <w:ilvl w:val="0"/>
                <w:numId w:val="8"/>
              </w:numPr>
              <w:rPr>
                <w:sz w:val="18"/>
                <w:szCs w:val="18"/>
              </w:rPr>
            </w:pPr>
            <w:r w:rsidRPr="008C0940">
              <w:rPr>
                <w:sz w:val="18"/>
                <w:szCs w:val="18"/>
              </w:rPr>
              <w:t>tvori skladenjsko (tj. pomensko, oblikovno in aktualnostno) pravilna besedila,</w:t>
            </w:r>
          </w:p>
          <w:p w14:paraId="41381643" w14:textId="77777777" w:rsidR="008C0940" w:rsidRPr="008C0940" w:rsidRDefault="008C0940" w:rsidP="007C5E1F">
            <w:pPr>
              <w:pStyle w:val="Brezrazmikov"/>
              <w:numPr>
                <w:ilvl w:val="0"/>
                <w:numId w:val="8"/>
              </w:numPr>
              <w:rPr>
                <w:sz w:val="18"/>
                <w:szCs w:val="18"/>
              </w:rPr>
            </w:pPr>
            <w:r w:rsidRPr="008C0940">
              <w:rPr>
                <w:sz w:val="18"/>
                <w:szCs w:val="18"/>
              </w:rPr>
              <w:lastRenderedPageBreak/>
              <w:t>razloži povedi/zveze povedi iz prebranega/poslušanega besedila in jih skladenjsko pretvori, npr. združi zvezo povedi v večstavčno poved, strne večstavčno poved v enostavčno, razširi enostavčno poved v večstavčno, pretvori trpni stavek v tvornega in obrnjeno, pretvori premi govor v odvisnega in obrnjeno,</w:t>
            </w:r>
          </w:p>
          <w:p w14:paraId="1FBAE614" w14:textId="77777777" w:rsidR="008C0940" w:rsidRPr="008C0940" w:rsidRDefault="008C0940" w:rsidP="007C5E1F">
            <w:pPr>
              <w:pStyle w:val="Brezrazmikov"/>
              <w:numPr>
                <w:ilvl w:val="0"/>
                <w:numId w:val="8"/>
              </w:numPr>
              <w:rPr>
                <w:sz w:val="18"/>
                <w:szCs w:val="18"/>
              </w:rPr>
            </w:pPr>
            <w:r w:rsidRPr="008C0940">
              <w:rPr>
                <w:sz w:val="18"/>
                <w:szCs w:val="18"/>
              </w:rPr>
              <w:t>med govornim nastopom, pogovarjanjem z učiteljem in glasnim branjem upošteva knjižno izreko,</w:t>
            </w:r>
          </w:p>
          <w:p w14:paraId="601949A8" w14:textId="77777777" w:rsidR="008C0940" w:rsidRPr="008C0940" w:rsidRDefault="008C0940" w:rsidP="007C5E1F">
            <w:pPr>
              <w:pStyle w:val="Brezrazmikov"/>
              <w:numPr>
                <w:ilvl w:val="0"/>
                <w:numId w:val="8"/>
              </w:numPr>
              <w:rPr>
                <w:sz w:val="18"/>
                <w:szCs w:val="18"/>
              </w:rPr>
            </w:pPr>
            <w:r w:rsidRPr="008C0940">
              <w:rPr>
                <w:sz w:val="18"/>
                <w:szCs w:val="18"/>
              </w:rPr>
              <w:t>našteje knjižne samoglasnike in jih primerja z neknjižnimi (iz svojega narečja/neknjižnega pogovornega jezika),</w:t>
            </w:r>
          </w:p>
          <w:p w14:paraId="452B9B4E" w14:textId="77777777" w:rsidR="008C0940" w:rsidRPr="008C0940" w:rsidRDefault="008C0940" w:rsidP="007C5E1F">
            <w:pPr>
              <w:pStyle w:val="Brezrazmikov"/>
              <w:numPr>
                <w:ilvl w:val="0"/>
                <w:numId w:val="8"/>
              </w:numPr>
              <w:rPr>
                <w:sz w:val="18"/>
                <w:szCs w:val="18"/>
              </w:rPr>
            </w:pPr>
            <w:r w:rsidRPr="008C0940">
              <w:rPr>
                <w:sz w:val="18"/>
                <w:szCs w:val="18"/>
              </w:rPr>
              <w:t>navede določeno pravopisno pravilo in ga ponazori s svojim zgledom,</w:t>
            </w:r>
          </w:p>
          <w:p w14:paraId="34F1E10B" w14:textId="77777777" w:rsidR="008C0940" w:rsidRPr="008C0940" w:rsidRDefault="008C0940" w:rsidP="007C5E1F">
            <w:pPr>
              <w:pStyle w:val="Brezrazmikov"/>
              <w:numPr>
                <w:ilvl w:val="0"/>
                <w:numId w:val="8"/>
              </w:numPr>
              <w:rPr>
                <w:sz w:val="18"/>
                <w:szCs w:val="18"/>
              </w:rPr>
            </w:pPr>
            <w:r w:rsidRPr="008C0940">
              <w:rPr>
                <w:sz w:val="18"/>
                <w:szCs w:val="18"/>
              </w:rPr>
              <w:t>tvori pravopisno pravilna besedila.</w:t>
            </w:r>
          </w:p>
          <w:p w14:paraId="3E533771" w14:textId="77777777" w:rsidR="008C0940" w:rsidRPr="008C0940" w:rsidRDefault="008C0940" w:rsidP="008C0940">
            <w:pPr>
              <w:pStyle w:val="Brezrazmikov"/>
              <w:rPr>
                <w:sz w:val="18"/>
                <w:szCs w:val="18"/>
              </w:rPr>
            </w:pPr>
          </w:p>
          <w:p w14:paraId="1982B8BA" w14:textId="77777777" w:rsidR="008C0940" w:rsidRPr="008C0940" w:rsidRDefault="008C0940" w:rsidP="008C0940">
            <w:pPr>
              <w:pStyle w:val="Brezrazmikov"/>
              <w:rPr>
                <w:sz w:val="18"/>
                <w:szCs w:val="18"/>
              </w:rPr>
            </w:pPr>
            <w:r w:rsidRPr="008C0940">
              <w:rPr>
                <w:sz w:val="18"/>
                <w:szCs w:val="18"/>
              </w:rPr>
              <w:t>SLOGOVNO ZMOŽNOST dokaže tako, da:</w:t>
            </w:r>
          </w:p>
          <w:p w14:paraId="46F586C5" w14:textId="77777777" w:rsidR="008C0940" w:rsidRPr="008C0940" w:rsidRDefault="008C0940" w:rsidP="007C5E1F">
            <w:pPr>
              <w:pStyle w:val="Brezrazmikov"/>
              <w:numPr>
                <w:ilvl w:val="0"/>
                <w:numId w:val="9"/>
              </w:numPr>
              <w:rPr>
                <w:sz w:val="18"/>
                <w:szCs w:val="18"/>
              </w:rPr>
            </w:pPr>
            <w:r w:rsidRPr="008C0940">
              <w:rPr>
                <w:sz w:val="18"/>
                <w:szCs w:val="18"/>
              </w:rPr>
              <w:t>v svojih besedilih uporablja ustrezno jezikovno zvrst,</w:t>
            </w:r>
          </w:p>
          <w:p w14:paraId="54400D2E" w14:textId="77777777" w:rsidR="008C0940" w:rsidRPr="008C0940" w:rsidRDefault="008C0940" w:rsidP="007C5E1F">
            <w:pPr>
              <w:pStyle w:val="Brezrazmikov"/>
              <w:numPr>
                <w:ilvl w:val="0"/>
                <w:numId w:val="9"/>
              </w:numPr>
              <w:rPr>
                <w:sz w:val="18"/>
                <w:szCs w:val="18"/>
              </w:rPr>
            </w:pPr>
            <w:r w:rsidRPr="008C0940">
              <w:rPr>
                <w:sz w:val="18"/>
                <w:szCs w:val="18"/>
              </w:rPr>
              <w:t>tvori okoliščinam ustrezna besedila,</w:t>
            </w:r>
          </w:p>
          <w:p w14:paraId="384680D8" w14:textId="77777777" w:rsidR="008C0940" w:rsidRPr="008C0940" w:rsidRDefault="008C0940" w:rsidP="007C5E1F">
            <w:pPr>
              <w:pStyle w:val="Brezrazmikov"/>
              <w:numPr>
                <w:ilvl w:val="0"/>
                <w:numId w:val="9"/>
              </w:numPr>
              <w:rPr>
                <w:sz w:val="18"/>
                <w:szCs w:val="18"/>
              </w:rPr>
            </w:pPr>
            <w:r w:rsidRPr="008C0940">
              <w:rPr>
                <w:sz w:val="18"/>
                <w:szCs w:val="18"/>
              </w:rPr>
              <w:t>prepozna slogovno zaznamovane besede/besedne zveze/povedi in presoja njihovo ustreznost v danih okoliščinah,</w:t>
            </w:r>
          </w:p>
          <w:p w14:paraId="03C99DDD" w14:textId="77777777" w:rsidR="008C0940" w:rsidRPr="008C0940" w:rsidRDefault="008C0940" w:rsidP="007C5E1F">
            <w:pPr>
              <w:pStyle w:val="Brezrazmikov"/>
              <w:numPr>
                <w:ilvl w:val="0"/>
                <w:numId w:val="9"/>
              </w:numPr>
              <w:rPr>
                <w:sz w:val="18"/>
                <w:szCs w:val="18"/>
              </w:rPr>
            </w:pPr>
            <w:r w:rsidRPr="008C0940">
              <w:rPr>
                <w:sz w:val="18"/>
                <w:szCs w:val="18"/>
              </w:rPr>
              <w:t>slogovno zaznamovane besede/besedne zveze/povedi zamenja s slogovno nezaznamovanimi.</w:t>
            </w:r>
          </w:p>
          <w:p w14:paraId="68B9CE05" w14:textId="77777777" w:rsidR="008C0940" w:rsidRPr="008C0940" w:rsidRDefault="008C0940" w:rsidP="008C0940">
            <w:pPr>
              <w:pStyle w:val="Brezrazmikov"/>
              <w:rPr>
                <w:sz w:val="18"/>
                <w:szCs w:val="18"/>
              </w:rPr>
            </w:pPr>
          </w:p>
          <w:p w14:paraId="3B21927F" w14:textId="77777777" w:rsidR="008C0940" w:rsidRPr="008C0940" w:rsidRDefault="008C0940" w:rsidP="008C0940">
            <w:pPr>
              <w:pStyle w:val="Brezrazmikov"/>
              <w:rPr>
                <w:sz w:val="18"/>
                <w:szCs w:val="18"/>
              </w:rPr>
            </w:pPr>
            <w:r w:rsidRPr="008C0940">
              <w:rPr>
                <w:sz w:val="18"/>
                <w:szCs w:val="18"/>
              </w:rPr>
              <w:t>ZMOŽNOST NEBESEDNEGA SPORAZUMEVANJA dokaže tako, da:</w:t>
            </w:r>
          </w:p>
          <w:p w14:paraId="11FDF592" w14:textId="77777777" w:rsidR="008C0940" w:rsidRPr="008C0940" w:rsidRDefault="008C0940" w:rsidP="007C5E1F">
            <w:pPr>
              <w:pStyle w:val="Brezrazmikov"/>
              <w:numPr>
                <w:ilvl w:val="0"/>
                <w:numId w:val="10"/>
              </w:numPr>
              <w:rPr>
                <w:sz w:val="18"/>
                <w:szCs w:val="18"/>
              </w:rPr>
            </w:pPr>
            <w:r w:rsidRPr="008C0940">
              <w:rPr>
                <w:sz w:val="18"/>
                <w:szCs w:val="18"/>
              </w:rPr>
              <w:t>v sprejetih besedilih prepozna nebesedne spremljevalce govorjenja/pisanja in njihovo vlogo,</w:t>
            </w:r>
          </w:p>
          <w:p w14:paraId="56C296F0" w14:textId="77777777" w:rsidR="008C0940" w:rsidRPr="008C0940" w:rsidRDefault="008C0940" w:rsidP="007C5E1F">
            <w:pPr>
              <w:pStyle w:val="Brezrazmikov"/>
              <w:numPr>
                <w:ilvl w:val="0"/>
                <w:numId w:val="10"/>
              </w:numPr>
              <w:rPr>
                <w:sz w:val="18"/>
                <w:szCs w:val="18"/>
              </w:rPr>
            </w:pPr>
            <w:r w:rsidRPr="008C0940">
              <w:rPr>
                <w:sz w:val="18"/>
                <w:szCs w:val="18"/>
              </w:rPr>
              <w:t>pretvori nebesedno sporočilo oz. nebesedne dele besedila v ustrezno, razumljivo in pravilno besedilo,</w:t>
            </w:r>
          </w:p>
          <w:p w14:paraId="0225582C" w14:textId="77777777" w:rsidR="008C0940" w:rsidRPr="008C0940" w:rsidRDefault="008C0940" w:rsidP="007C5E1F">
            <w:pPr>
              <w:pStyle w:val="Brezrazmikov"/>
              <w:numPr>
                <w:ilvl w:val="0"/>
                <w:numId w:val="10"/>
              </w:numPr>
              <w:rPr>
                <w:sz w:val="18"/>
                <w:szCs w:val="18"/>
              </w:rPr>
            </w:pPr>
            <w:r w:rsidRPr="008C0940">
              <w:rPr>
                <w:sz w:val="18"/>
                <w:szCs w:val="18"/>
              </w:rPr>
              <w:t>pretvori besedilo/dele besedila v smiselno in nazorno nebesedno sporočilo,</w:t>
            </w:r>
          </w:p>
          <w:p w14:paraId="6DB4416F" w14:textId="77777777" w:rsidR="008C0940" w:rsidRPr="008C0940" w:rsidRDefault="008C0940" w:rsidP="007C5E1F">
            <w:pPr>
              <w:pStyle w:val="Brezrazmikov"/>
              <w:numPr>
                <w:ilvl w:val="0"/>
                <w:numId w:val="10"/>
              </w:numPr>
              <w:rPr>
                <w:sz w:val="18"/>
                <w:szCs w:val="18"/>
              </w:rPr>
            </w:pPr>
            <w:r w:rsidRPr="008C0940">
              <w:rPr>
                <w:sz w:val="18"/>
                <w:szCs w:val="18"/>
              </w:rPr>
              <w:t>pri tvorjenju besedil uporablja nebesedne spremljevalce govorjenja/pisanja.</w:t>
            </w:r>
          </w:p>
          <w:p w14:paraId="373F3B09" w14:textId="77777777" w:rsidR="008C0940" w:rsidRPr="008C0940" w:rsidRDefault="008C0940" w:rsidP="008C0940">
            <w:pPr>
              <w:pStyle w:val="Brezrazmikov"/>
              <w:rPr>
                <w:sz w:val="18"/>
                <w:szCs w:val="18"/>
              </w:rPr>
            </w:pPr>
          </w:p>
          <w:p w14:paraId="0FC88E7B" w14:textId="77777777" w:rsidR="008C0940" w:rsidRPr="008C0940" w:rsidRDefault="008C0940" w:rsidP="008C0940">
            <w:pPr>
              <w:pStyle w:val="Brezrazmikov"/>
              <w:rPr>
                <w:b/>
                <w:sz w:val="18"/>
                <w:szCs w:val="18"/>
              </w:rPr>
            </w:pPr>
            <w:r w:rsidRPr="008C0940">
              <w:rPr>
                <w:b/>
                <w:sz w:val="18"/>
                <w:szCs w:val="18"/>
              </w:rPr>
              <w:t>Dijak ima razvito metajezikovno zmožnost.</w:t>
            </w:r>
          </w:p>
          <w:p w14:paraId="1C0EBFBB" w14:textId="77777777" w:rsidR="008C0940" w:rsidRPr="008C0940" w:rsidRDefault="008C0940" w:rsidP="008C0940">
            <w:pPr>
              <w:pStyle w:val="Brezrazmikov"/>
              <w:rPr>
                <w:sz w:val="18"/>
                <w:szCs w:val="18"/>
              </w:rPr>
            </w:pPr>
            <w:r w:rsidRPr="008C0940">
              <w:rPr>
                <w:sz w:val="18"/>
                <w:szCs w:val="18"/>
              </w:rPr>
              <w:t>Dokaže jo tako, da:</w:t>
            </w:r>
          </w:p>
          <w:p w14:paraId="7CDE2180" w14:textId="77777777" w:rsidR="008C0940" w:rsidRPr="008C0940" w:rsidRDefault="008C0940" w:rsidP="007C5E1F">
            <w:pPr>
              <w:pStyle w:val="Brezrazmikov"/>
              <w:numPr>
                <w:ilvl w:val="0"/>
                <w:numId w:val="4"/>
              </w:numPr>
              <w:rPr>
                <w:sz w:val="18"/>
                <w:szCs w:val="18"/>
              </w:rPr>
            </w:pPr>
            <w:r w:rsidRPr="008C0940">
              <w:rPr>
                <w:sz w:val="18"/>
                <w:szCs w:val="18"/>
              </w:rPr>
              <w:t>po sprejemanju/tvorjenju besedila predstavi načela uspešnega enogovornega/dvogovornega sporazumevanja in jih ponazori z zgledi,</w:t>
            </w:r>
          </w:p>
          <w:p w14:paraId="70B83105" w14:textId="77777777" w:rsidR="008C0940" w:rsidRPr="008C0940" w:rsidRDefault="008C0940" w:rsidP="007C5E1F">
            <w:pPr>
              <w:pStyle w:val="Brezrazmikov"/>
              <w:numPr>
                <w:ilvl w:val="0"/>
                <w:numId w:val="4"/>
              </w:numPr>
              <w:rPr>
                <w:sz w:val="18"/>
                <w:szCs w:val="18"/>
              </w:rPr>
            </w:pPr>
            <w:r w:rsidRPr="008C0940">
              <w:rPr>
                <w:sz w:val="18"/>
                <w:szCs w:val="18"/>
              </w:rPr>
              <w:t>po sprejemanju/tvorjenju besedila poroča o svoji strategiji sprejemanja/tvorjenja, jo primerja s priporočeno ter predstavi svoje pomanjkljivosti/napake in razloge zanje,</w:t>
            </w:r>
          </w:p>
          <w:p w14:paraId="653D8107" w14:textId="77777777" w:rsidR="008C0940" w:rsidRPr="008C0940" w:rsidRDefault="008C0940" w:rsidP="007C5E1F">
            <w:pPr>
              <w:pStyle w:val="Brezrazmikov"/>
              <w:numPr>
                <w:ilvl w:val="0"/>
                <w:numId w:val="4"/>
              </w:numPr>
              <w:rPr>
                <w:sz w:val="18"/>
                <w:szCs w:val="18"/>
              </w:rPr>
            </w:pPr>
            <w:r w:rsidRPr="008C0940">
              <w:rPr>
                <w:sz w:val="18"/>
                <w:szCs w:val="18"/>
              </w:rPr>
              <w:t>s strokovnim izrazom poimenuje vrsto danega besedila in utemelji svoje poimenovanje.</w:t>
            </w:r>
          </w:p>
          <w:p w14:paraId="038BDF42" w14:textId="77777777" w:rsidR="008C0940" w:rsidRPr="008C0940" w:rsidRDefault="008C0940" w:rsidP="007C5E1F">
            <w:pPr>
              <w:pStyle w:val="Brezrazmikov"/>
              <w:numPr>
                <w:ilvl w:val="0"/>
                <w:numId w:val="4"/>
              </w:numPr>
              <w:rPr>
                <w:sz w:val="18"/>
                <w:szCs w:val="18"/>
              </w:rPr>
            </w:pPr>
            <w:r w:rsidRPr="008C0940">
              <w:rPr>
                <w:sz w:val="18"/>
                <w:szCs w:val="18"/>
              </w:rPr>
              <w:t>v povedi/zvezi povedi/besedilu najde s strokovnim izrazom poimenovano jezikovno prvino in utemelji svoj odgovor,</w:t>
            </w:r>
          </w:p>
          <w:p w14:paraId="2800A82A" w14:textId="77777777" w:rsidR="008C0940" w:rsidRPr="008C0940" w:rsidRDefault="008C0940" w:rsidP="007C5E1F">
            <w:pPr>
              <w:pStyle w:val="Brezrazmikov"/>
              <w:numPr>
                <w:ilvl w:val="0"/>
                <w:numId w:val="4"/>
              </w:numPr>
              <w:rPr>
                <w:sz w:val="18"/>
                <w:szCs w:val="18"/>
              </w:rPr>
            </w:pPr>
            <w:r w:rsidRPr="008C0940">
              <w:rPr>
                <w:sz w:val="18"/>
                <w:szCs w:val="18"/>
              </w:rPr>
              <w:t>dani strokovni izraz ponazori s svojim zgledom,</w:t>
            </w:r>
          </w:p>
          <w:p w14:paraId="3C402E25" w14:textId="77777777" w:rsidR="008C0940" w:rsidRPr="008C0940" w:rsidRDefault="008C0940" w:rsidP="007C5E1F">
            <w:pPr>
              <w:pStyle w:val="Brezrazmikov"/>
              <w:numPr>
                <w:ilvl w:val="0"/>
                <w:numId w:val="4"/>
              </w:numPr>
              <w:rPr>
                <w:sz w:val="18"/>
                <w:szCs w:val="18"/>
              </w:rPr>
            </w:pPr>
            <w:r w:rsidRPr="008C0940">
              <w:rPr>
                <w:sz w:val="18"/>
                <w:szCs w:val="18"/>
              </w:rPr>
              <w:t>v stavku podčrta stavčne člene in svojo rešitev utemelji z ustreznimi vprašalnicami,</w:t>
            </w:r>
          </w:p>
          <w:p w14:paraId="053727F2" w14:textId="77777777" w:rsidR="008C0940" w:rsidRPr="008C0940" w:rsidRDefault="008C0940" w:rsidP="008C0940">
            <w:pPr>
              <w:pStyle w:val="Brezrazmikov"/>
              <w:rPr>
                <w:sz w:val="18"/>
                <w:szCs w:val="18"/>
              </w:rPr>
            </w:pPr>
            <w:r w:rsidRPr="008C0940">
              <w:rPr>
                <w:sz w:val="18"/>
                <w:szCs w:val="18"/>
              </w:rPr>
              <w:t>določi število stavkov v večstavčni povedi, v dvostavčni povedi določi osnovni in dopolnjevalni stavek, poimenuje vrsto podatka v dopolnjevalnem stavku in določi vrsto razmerja med stavkoma, v podredno zloženih povedih pa tudi vrsto odvisnikov,</w:t>
            </w:r>
          </w:p>
          <w:p w14:paraId="300434F9" w14:textId="77777777" w:rsidR="008C0940" w:rsidRPr="008C0940" w:rsidRDefault="008C0940" w:rsidP="007C5E1F">
            <w:pPr>
              <w:pStyle w:val="Brezrazmikov"/>
              <w:numPr>
                <w:ilvl w:val="0"/>
                <w:numId w:val="4"/>
              </w:numPr>
              <w:rPr>
                <w:sz w:val="18"/>
                <w:szCs w:val="18"/>
              </w:rPr>
            </w:pPr>
            <w:r w:rsidRPr="008C0940">
              <w:rPr>
                <w:sz w:val="18"/>
                <w:szCs w:val="18"/>
              </w:rPr>
              <w:t>v povedi/zvezi povedi/besedilu odkrije poimenovalne, skladenjske, pravorečne, pravopisne, slogovne in oblikovne napake, jih odpravi in utemelji svoje popravke.</w:t>
            </w:r>
          </w:p>
          <w:p w14:paraId="650DB4B9" w14:textId="121A21E8" w:rsidR="00213ADA" w:rsidRPr="00205736" w:rsidRDefault="00213ADA" w:rsidP="008C0940">
            <w:pPr>
              <w:pStyle w:val="Brezrazmikov"/>
              <w:rPr>
                <w:sz w:val="18"/>
                <w:szCs w:val="18"/>
              </w:rPr>
            </w:pPr>
          </w:p>
        </w:tc>
      </w:tr>
      <w:tr w:rsidR="00213ADA" w:rsidRPr="00213ADA" w14:paraId="2CCE5BB6" w14:textId="77777777" w:rsidTr="00614571">
        <w:trPr>
          <w:trHeight w:val="699"/>
        </w:trPr>
        <w:tc>
          <w:tcPr>
            <w:tcW w:w="4111" w:type="dxa"/>
          </w:tcPr>
          <w:p w14:paraId="7D8188C9" w14:textId="25D58607" w:rsidR="00213ADA" w:rsidRPr="00614571" w:rsidRDefault="008C0940" w:rsidP="008C0940">
            <w:pPr>
              <w:pStyle w:val="Naslov"/>
              <w:tabs>
                <w:tab w:val="left" w:pos="6770"/>
              </w:tabs>
              <w:ind w:left="0"/>
              <w:rPr>
                <w:rFonts w:asciiTheme="majorHAnsi" w:hAnsiTheme="majorHAnsi"/>
                <w:b w:val="0"/>
                <w:color w:val="0F243E" w:themeColor="text2" w:themeShade="80"/>
                <w:sz w:val="18"/>
                <w:szCs w:val="18"/>
              </w:rPr>
            </w:pPr>
            <w:r>
              <w:rPr>
                <w:rFonts w:asciiTheme="majorHAnsi" w:hAnsiTheme="majorHAnsi"/>
                <w:b w:val="0"/>
                <w:color w:val="0F243E" w:themeColor="text2" w:themeShade="80"/>
                <w:sz w:val="18"/>
                <w:szCs w:val="18"/>
              </w:rPr>
              <w:lastRenderedPageBreak/>
              <w:t>MINIMALNI STANDARDI ZNANJA PRI KNJIŽEVNEM POUKU</w:t>
            </w:r>
          </w:p>
        </w:tc>
        <w:tc>
          <w:tcPr>
            <w:tcW w:w="9434" w:type="dxa"/>
          </w:tcPr>
          <w:p w14:paraId="3F48AC57" w14:textId="77777777" w:rsidR="008C0940" w:rsidRPr="008C0940" w:rsidRDefault="008C0940" w:rsidP="008C0940">
            <w:pPr>
              <w:pStyle w:val="Naslov"/>
              <w:tabs>
                <w:tab w:val="left" w:pos="6770"/>
              </w:tabs>
              <w:ind w:left="0"/>
              <w:rPr>
                <w:rFonts w:asciiTheme="majorHAnsi" w:hAnsiTheme="majorHAnsi"/>
                <w:color w:val="0F243E" w:themeColor="text2" w:themeShade="80"/>
                <w:sz w:val="18"/>
                <w:szCs w:val="18"/>
              </w:rPr>
            </w:pPr>
            <w:r w:rsidRPr="008C0940">
              <w:rPr>
                <w:rFonts w:asciiTheme="majorHAnsi" w:hAnsiTheme="majorHAnsi"/>
                <w:color w:val="0F243E" w:themeColor="text2" w:themeShade="80"/>
                <w:sz w:val="18"/>
                <w:szCs w:val="18"/>
              </w:rPr>
              <w:t>1. Iz starejše književnosti: antična književnost in Biblija</w:t>
            </w:r>
          </w:p>
          <w:p w14:paraId="06BE7108" w14:textId="77777777" w:rsidR="008C0940" w:rsidRPr="008C0940" w:rsidRDefault="008C0940" w:rsidP="008C0940">
            <w:pPr>
              <w:pStyle w:val="Brezrazmikov"/>
              <w:rPr>
                <w:sz w:val="18"/>
                <w:szCs w:val="18"/>
              </w:rPr>
            </w:pPr>
            <w:r w:rsidRPr="008C0940">
              <w:rPr>
                <w:sz w:val="18"/>
                <w:szCs w:val="18"/>
              </w:rPr>
              <w:t xml:space="preserve">Branje, razumevanje, komentiranje vsebine enega izbranega besedila: pripovednega (proznega) besedila ali (odlomka iz) verznega ali dramskega besedila iz najstarejše književnosti, iz Biblije in iz antike. Časovna umestitev branega besedila. Poznavanje, časovna in prostorska umestitev pojmov antika, antična književnost, Biblija, Homer, ep, Sofoklej, </w:t>
            </w:r>
            <w:r w:rsidRPr="008C0940">
              <w:rPr>
                <w:sz w:val="18"/>
                <w:szCs w:val="18"/>
              </w:rPr>
              <w:lastRenderedPageBreak/>
              <w:t>tragedija.</w:t>
            </w:r>
          </w:p>
          <w:p w14:paraId="6ED87D22" w14:textId="77777777" w:rsidR="008C0940" w:rsidRPr="008C0940" w:rsidRDefault="008C0940" w:rsidP="008C0940">
            <w:pPr>
              <w:pStyle w:val="Brezrazmikov"/>
              <w:rPr>
                <w:b/>
                <w:sz w:val="18"/>
                <w:szCs w:val="18"/>
              </w:rPr>
            </w:pPr>
            <w:r w:rsidRPr="008C0940">
              <w:rPr>
                <w:b/>
                <w:sz w:val="18"/>
                <w:szCs w:val="18"/>
              </w:rPr>
              <w:t>2. Srednji vek</w:t>
            </w:r>
          </w:p>
          <w:p w14:paraId="02456589" w14:textId="77777777" w:rsidR="008C0940" w:rsidRPr="008C0940" w:rsidRDefault="008C0940" w:rsidP="008C0940">
            <w:pPr>
              <w:pStyle w:val="Brezrazmikov"/>
              <w:rPr>
                <w:sz w:val="18"/>
                <w:szCs w:val="18"/>
              </w:rPr>
            </w:pPr>
            <w:r w:rsidRPr="008C0940">
              <w:rPr>
                <w:sz w:val="18"/>
                <w:szCs w:val="18"/>
              </w:rPr>
              <w:t>Branje, razumevanje, komentiranje vsebine odlomka iz Brižinskih spomenikov in enega pripovednega (proznega) ali lirskega besedila iz srednjeveške književnosti. Časovna umestitev branega besedila.</w:t>
            </w:r>
          </w:p>
          <w:p w14:paraId="3B54E6B4" w14:textId="77777777" w:rsidR="008C0940" w:rsidRPr="008C0940" w:rsidRDefault="008C0940" w:rsidP="008C0940">
            <w:pPr>
              <w:pStyle w:val="Brezrazmikov"/>
              <w:rPr>
                <w:sz w:val="18"/>
                <w:szCs w:val="18"/>
              </w:rPr>
            </w:pPr>
            <w:r w:rsidRPr="008C0940">
              <w:rPr>
                <w:sz w:val="18"/>
                <w:szCs w:val="18"/>
              </w:rPr>
              <w:t>Branje in razlaga izbranega besedila iz ljudskega slovstva.</w:t>
            </w:r>
          </w:p>
          <w:p w14:paraId="43234822" w14:textId="77777777" w:rsidR="008C0940" w:rsidRPr="008C0940" w:rsidRDefault="008C0940" w:rsidP="008C0940">
            <w:pPr>
              <w:pStyle w:val="Brezrazmikov"/>
              <w:rPr>
                <w:sz w:val="18"/>
                <w:szCs w:val="18"/>
              </w:rPr>
            </w:pPr>
            <w:r w:rsidRPr="008C0940">
              <w:rPr>
                <w:sz w:val="18"/>
                <w:szCs w:val="18"/>
              </w:rPr>
              <w:t>Poznavanje, časovna in prostorska umestitev pojmov pismenstvo (Brižinski spomeniki), ljudsko slovstvo, trubadurska lirika, srednjeveška epika, viteški roman.</w:t>
            </w:r>
          </w:p>
          <w:p w14:paraId="3B93086F" w14:textId="77777777" w:rsidR="008C0940" w:rsidRPr="008C0940" w:rsidRDefault="008C0940" w:rsidP="008C0940">
            <w:pPr>
              <w:pStyle w:val="Brezrazmikov"/>
              <w:rPr>
                <w:b/>
                <w:sz w:val="18"/>
                <w:szCs w:val="18"/>
              </w:rPr>
            </w:pPr>
            <w:r w:rsidRPr="008C0940">
              <w:rPr>
                <w:b/>
                <w:sz w:val="18"/>
                <w:szCs w:val="18"/>
              </w:rPr>
              <w:t>3. Mejniki v zavesti; reformacija, protireformacija in barok v slovenski književnosti; oris evropske renesanse</w:t>
            </w:r>
          </w:p>
          <w:p w14:paraId="12B75A20" w14:textId="77777777" w:rsidR="008C0940" w:rsidRPr="008C0940" w:rsidRDefault="008C0940" w:rsidP="008C0940">
            <w:pPr>
              <w:pStyle w:val="Brezrazmikov"/>
              <w:rPr>
                <w:sz w:val="18"/>
                <w:szCs w:val="18"/>
              </w:rPr>
            </w:pPr>
            <w:r w:rsidRPr="008C0940">
              <w:rPr>
                <w:sz w:val="18"/>
                <w:szCs w:val="18"/>
              </w:rPr>
              <w:t>Branje, razumevanje, komentiranje odlomka: Trubar, O zidavi cerkva ali Svetokriški, odlomek iz poljubne pridige in dveh besedil iz evropske renesančne književnosti. Časovna umestitev branega besedila in zvrstna opredelitev. Poznavanje časovnega okvira, značilnosti obdobja (ideje, zvrsti) in navedba predstavnikov evropske renesančne književnosti. Poznavanje pojmov: (proti)reformacija, pridiga, književno/polliterarno besedilo, knjižni jezik, baročni slog, humanizem in renesansa (glavne značilnosti), renesančno gledališče, renesančna proza (novela ali roman).</w:t>
            </w:r>
          </w:p>
          <w:p w14:paraId="1F094243" w14:textId="77777777" w:rsidR="008C0940" w:rsidRPr="008C0940" w:rsidRDefault="008C0940" w:rsidP="008C0940">
            <w:pPr>
              <w:pStyle w:val="Brezrazmikov"/>
              <w:rPr>
                <w:b/>
                <w:sz w:val="18"/>
                <w:szCs w:val="18"/>
              </w:rPr>
            </w:pPr>
            <w:r w:rsidRPr="008C0940">
              <w:rPr>
                <w:b/>
                <w:sz w:val="18"/>
                <w:szCs w:val="18"/>
              </w:rPr>
              <w:t>4. Književnost razsvetljenstva v Sloveniji; evropsko sočasno dogajanje</w:t>
            </w:r>
          </w:p>
          <w:p w14:paraId="413FC680" w14:textId="77777777" w:rsidR="008C0940" w:rsidRPr="008C0940" w:rsidRDefault="008C0940" w:rsidP="008C0940">
            <w:pPr>
              <w:pStyle w:val="Brezrazmikov"/>
              <w:rPr>
                <w:sz w:val="18"/>
                <w:szCs w:val="18"/>
              </w:rPr>
            </w:pPr>
            <w:r w:rsidRPr="008C0940">
              <w:rPr>
                <w:sz w:val="18"/>
                <w:szCs w:val="18"/>
              </w:rPr>
              <w:t>Branje, razumevanje, komentiranje odlomka iz komedije Ta veseli dan ali Matiček se ženi in enega Vodnikovega lirskega besedila ter enega proznega besedila iz sočasne evropske književnosti. Časovna umestitev branega besedila.</w:t>
            </w:r>
          </w:p>
          <w:p w14:paraId="46AF0540" w14:textId="77777777" w:rsidR="008C0940" w:rsidRPr="008C0940" w:rsidRDefault="008C0940" w:rsidP="008C0940">
            <w:pPr>
              <w:pStyle w:val="Brezrazmikov"/>
              <w:rPr>
                <w:sz w:val="18"/>
                <w:szCs w:val="18"/>
              </w:rPr>
            </w:pPr>
            <w:r w:rsidRPr="008C0940">
              <w:rPr>
                <w:sz w:val="18"/>
                <w:szCs w:val="18"/>
              </w:rPr>
              <w:t>Poznavanje, časovna in prostorska umestitev pojmov razsvetljenstvo, razsvetljenske ideje, začetki slovenskega gledališča, komedija, klasicizem.</w:t>
            </w:r>
          </w:p>
          <w:p w14:paraId="43693F8B" w14:textId="77777777" w:rsidR="008C0940" w:rsidRPr="008C0940" w:rsidRDefault="008C0940" w:rsidP="008C0940">
            <w:pPr>
              <w:pStyle w:val="Brezrazmikov"/>
              <w:rPr>
                <w:b/>
                <w:sz w:val="18"/>
                <w:szCs w:val="18"/>
              </w:rPr>
            </w:pPr>
            <w:r w:rsidRPr="008C0940">
              <w:rPr>
                <w:b/>
                <w:sz w:val="18"/>
                <w:szCs w:val="18"/>
              </w:rPr>
              <w:t>5. Prešeren in slovenski sodobniki; iz evropske romantike</w:t>
            </w:r>
          </w:p>
          <w:p w14:paraId="37B7826D" w14:textId="77777777" w:rsidR="008C0940" w:rsidRPr="008C0940" w:rsidRDefault="008C0940" w:rsidP="008C0940">
            <w:pPr>
              <w:pStyle w:val="Brezrazmikov"/>
              <w:rPr>
                <w:sz w:val="18"/>
                <w:szCs w:val="18"/>
              </w:rPr>
            </w:pPr>
            <w:r w:rsidRPr="008C0940">
              <w:rPr>
                <w:sz w:val="18"/>
                <w:szCs w:val="18"/>
              </w:rPr>
              <w:t>Branje, razumevanje, komentiranje vsebine in oblike izbrane Prešernove bodisi refleksivne, ljubezenske ali domovinske pesmi, aktualizacija sporočila.</w:t>
            </w:r>
          </w:p>
          <w:p w14:paraId="16135BA7" w14:textId="77777777" w:rsidR="008C0940" w:rsidRPr="008C0940" w:rsidRDefault="008C0940" w:rsidP="008C0940">
            <w:pPr>
              <w:pStyle w:val="Brezrazmikov"/>
              <w:rPr>
                <w:sz w:val="18"/>
                <w:szCs w:val="18"/>
              </w:rPr>
            </w:pPr>
            <w:r w:rsidRPr="008C0940">
              <w:rPr>
                <w:sz w:val="18"/>
                <w:szCs w:val="18"/>
              </w:rPr>
              <w:t>Poznavanje dejstev iz Prešernovega življenja in časa (imena in pomen sodobnikov: Čop, Kopitar, Slomšek, Koseski).</w:t>
            </w:r>
          </w:p>
          <w:p w14:paraId="7FAFD727" w14:textId="77777777" w:rsidR="008C0940" w:rsidRPr="008C0940" w:rsidRDefault="008C0940" w:rsidP="008C0940">
            <w:pPr>
              <w:pStyle w:val="Brezrazmikov"/>
              <w:rPr>
                <w:sz w:val="18"/>
                <w:szCs w:val="18"/>
              </w:rPr>
            </w:pPr>
            <w:r w:rsidRPr="008C0940">
              <w:rPr>
                <w:sz w:val="18"/>
                <w:szCs w:val="18"/>
              </w:rPr>
              <w:t>Poznavanje časovnega okvira, značilnosti in predstavnikov evropske romantične književnosti (čas in okoliščine nastanka, zvrsti, temeljne ideje, 2 ali 3 predstavniki).</w:t>
            </w:r>
          </w:p>
          <w:p w14:paraId="17DDE9EF" w14:textId="77777777" w:rsidR="008C0940" w:rsidRPr="008C0940" w:rsidRDefault="008C0940" w:rsidP="008C0940">
            <w:pPr>
              <w:pStyle w:val="Brezrazmikov"/>
              <w:rPr>
                <w:sz w:val="18"/>
                <w:szCs w:val="18"/>
              </w:rPr>
            </w:pPr>
            <w:r w:rsidRPr="008C0940">
              <w:rPr>
                <w:sz w:val="18"/>
                <w:szCs w:val="18"/>
              </w:rPr>
              <w:t>Branje in razumevanje besedila izbranega predstavnika evropske romantične književnosti ter njegova umestitev v prostor in čas.</w:t>
            </w:r>
          </w:p>
          <w:p w14:paraId="3764258E" w14:textId="77777777" w:rsidR="008C0940" w:rsidRPr="008C0940" w:rsidRDefault="008C0940" w:rsidP="008C0940">
            <w:pPr>
              <w:pStyle w:val="Brezrazmikov"/>
              <w:rPr>
                <w:b/>
                <w:sz w:val="18"/>
                <w:szCs w:val="18"/>
              </w:rPr>
            </w:pPr>
            <w:r w:rsidRPr="008C0940">
              <w:rPr>
                <w:b/>
                <w:sz w:val="18"/>
                <w:szCs w:val="18"/>
              </w:rPr>
              <w:t>6. Od romantike k realizmu pri Slovencih. Evropski realizem kot književna smer</w:t>
            </w:r>
          </w:p>
          <w:p w14:paraId="1801871D" w14:textId="77777777" w:rsidR="008C0940" w:rsidRPr="008C0940" w:rsidRDefault="008C0940" w:rsidP="008C0940">
            <w:pPr>
              <w:pStyle w:val="Brezrazmikov"/>
              <w:rPr>
                <w:sz w:val="18"/>
                <w:szCs w:val="18"/>
              </w:rPr>
            </w:pPr>
            <w:r w:rsidRPr="008C0940">
              <w:rPr>
                <w:sz w:val="18"/>
                <w:szCs w:val="18"/>
              </w:rPr>
              <w:t>Branje, razumevanje, komentiranje vsebine in oblike izbranega lirskega, epskega ali dramskega besedila iz slovenske književnosti v drugi polovici 19. stoletja, aktualizacija sporočila.</w:t>
            </w:r>
          </w:p>
          <w:p w14:paraId="0DA924CD" w14:textId="77777777" w:rsidR="008C0940" w:rsidRPr="008C0940" w:rsidRDefault="008C0940" w:rsidP="008C0940">
            <w:pPr>
              <w:pStyle w:val="Brezrazmikov"/>
              <w:rPr>
                <w:sz w:val="18"/>
                <w:szCs w:val="18"/>
              </w:rPr>
            </w:pPr>
            <w:r w:rsidRPr="008C0940">
              <w:rPr>
                <w:sz w:val="18"/>
                <w:szCs w:val="18"/>
              </w:rPr>
              <w:t>Poznavanje družbenih in kulturnih razmer v Sloveniji v drugi polovici 19. stoletja, zvrsti, vrst in predstavitev književnosti.</w:t>
            </w:r>
          </w:p>
          <w:p w14:paraId="2CF587F8" w14:textId="77777777" w:rsidR="008C0940" w:rsidRPr="008C0940" w:rsidRDefault="008C0940" w:rsidP="008C0940">
            <w:pPr>
              <w:pStyle w:val="Brezrazmikov"/>
              <w:rPr>
                <w:sz w:val="18"/>
                <w:szCs w:val="18"/>
              </w:rPr>
            </w:pPr>
            <w:r w:rsidRPr="008C0940">
              <w:rPr>
                <w:sz w:val="18"/>
                <w:szCs w:val="18"/>
              </w:rPr>
              <w:t>Poznavanje značilnosti dveh ali treh predstavnikov evropske realistične književnosti (čas in okoliščine nastanka, vrste, temeljne ideje).</w:t>
            </w:r>
          </w:p>
          <w:p w14:paraId="626DF11C" w14:textId="77777777" w:rsidR="008C0940" w:rsidRPr="008C0940" w:rsidRDefault="008C0940" w:rsidP="008C0940">
            <w:pPr>
              <w:pStyle w:val="Brezrazmikov"/>
              <w:rPr>
                <w:sz w:val="18"/>
                <w:szCs w:val="18"/>
              </w:rPr>
            </w:pPr>
            <w:r w:rsidRPr="008C0940">
              <w:rPr>
                <w:sz w:val="18"/>
                <w:szCs w:val="18"/>
              </w:rPr>
              <w:t>Ob konkretnih primerih poznavanje in razumevanje pojmov: romantika, realizem, romantični realizem, črtica, novela, roman.</w:t>
            </w:r>
          </w:p>
          <w:p w14:paraId="2EC7ABF8" w14:textId="77777777" w:rsidR="008C0940" w:rsidRPr="008C0940" w:rsidRDefault="008C0940" w:rsidP="008C0940">
            <w:pPr>
              <w:pStyle w:val="Brezrazmikov"/>
              <w:rPr>
                <w:sz w:val="18"/>
                <w:szCs w:val="18"/>
              </w:rPr>
            </w:pPr>
            <w:r w:rsidRPr="008C0940">
              <w:rPr>
                <w:sz w:val="18"/>
                <w:szCs w:val="18"/>
              </w:rPr>
              <w:t>Branje in razumevanje besedila izbranega predstavnika evropske realistične književnosti ter njegova umestitev v prostor in čas.</w:t>
            </w:r>
          </w:p>
          <w:p w14:paraId="3D1D190B" w14:textId="77777777" w:rsidR="008C0940" w:rsidRPr="008C0940" w:rsidRDefault="008C0940" w:rsidP="008C0940">
            <w:pPr>
              <w:pStyle w:val="Brezrazmikov"/>
              <w:rPr>
                <w:b/>
                <w:sz w:val="18"/>
                <w:szCs w:val="18"/>
              </w:rPr>
            </w:pPr>
            <w:r w:rsidRPr="008C0940">
              <w:rPr>
                <w:b/>
                <w:sz w:val="18"/>
                <w:szCs w:val="18"/>
              </w:rPr>
              <w:t>7. Slovenska moderna; iz evropske književnosti na prelomu 19. in 20. stoletja</w:t>
            </w:r>
          </w:p>
          <w:p w14:paraId="20568D92" w14:textId="77777777" w:rsidR="008C0940" w:rsidRPr="008C0940" w:rsidRDefault="008C0940" w:rsidP="008C0940">
            <w:pPr>
              <w:pStyle w:val="Brezrazmikov"/>
              <w:rPr>
                <w:sz w:val="18"/>
                <w:szCs w:val="18"/>
              </w:rPr>
            </w:pPr>
            <w:r w:rsidRPr="008C0940">
              <w:rPr>
                <w:sz w:val="18"/>
                <w:szCs w:val="18"/>
              </w:rPr>
              <w:t>Branje, razumevanje, komentiranje vsebine, oblike in sloga izbranega lirskega, epskega in dramskega besedila iz slovenske moderne, aktualizacija sporočila.</w:t>
            </w:r>
          </w:p>
          <w:p w14:paraId="3381D3F6" w14:textId="77777777" w:rsidR="008C0940" w:rsidRPr="008C0940" w:rsidRDefault="008C0940" w:rsidP="008C0940">
            <w:pPr>
              <w:pStyle w:val="Brezrazmikov"/>
              <w:rPr>
                <w:sz w:val="18"/>
                <w:szCs w:val="18"/>
              </w:rPr>
            </w:pPr>
            <w:r w:rsidRPr="008C0940">
              <w:rPr>
                <w:sz w:val="18"/>
                <w:szCs w:val="18"/>
              </w:rPr>
              <w:t>Ob konkretnih primerih poznavanje in razumevanje pojmov: moderna, nova romantika, simbolizem, impresionizem, dekadenca, podoknica, črtica, satira, pesem v prozi.</w:t>
            </w:r>
          </w:p>
          <w:p w14:paraId="16AD4781" w14:textId="77777777" w:rsidR="008C0940" w:rsidRPr="008C0940" w:rsidRDefault="008C0940" w:rsidP="008C0940">
            <w:pPr>
              <w:pStyle w:val="Brezrazmikov"/>
              <w:rPr>
                <w:sz w:val="18"/>
                <w:szCs w:val="18"/>
              </w:rPr>
            </w:pPr>
            <w:r w:rsidRPr="008C0940">
              <w:rPr>
                <w:sz w:val="18"/>
                <w:szCs w:val="18"/>
              </w:rPr>
              <w:t>Branje in razumevanje besedila izbranega predstavnika evropske novoromantične književnosti ter njegova idejno-tematska in slogovna interpretacija.</w:t>
            </w:r>
          </w:p>
          <w:p w14:paraId="109CF01D" w14:textId="77777777" w:rsidR="008C0940" w:rsidRPr="008C0940" w:rsidRDefault="008C0940" w:rsidP="008C0940">
            <w:pPr>
              <w:pStyle w:val="Brezrazmikov"/>
              <w:rPr>
                <w:b/>
                <w:sz w:val="18"/>
                <w:szCs w:val="18"/>
              </w:rPr>
            </w:pPr>
            <w:r w:rsidRPr="008C0940">
              <w:rPr>
                <w:b/>
                <w:sz w:val="18"/>
                <w:szCs w:val="18"/>
              </w:rPr>
              <w:lastRenderedPageBreak/>
              <w:t>8. Slovenska in sočasna evropska književnost v prvi polovici 20. stoletja</w:t>
            </w:r>
          </w:p>
          <w:p w14:paraId="6FB4509D" w14:textId="77777777" w:rsidR="008C0940" w:rsidRPr="008C0940" w:rsidRDefault="008C0940" w:rsidP="008C0940">
            <w:pPr>
              <w:pStyle w:val="Brezrazmikov"/>
              <w:rPr>
                <w:sz w:val="18"/>
                <w:szCs w:val="18"/>
              </w:rPr>
            </w:pPr>
            <w:r w:rsidRPr="008C0940">
              <w:rPr>
                <w:sz w:val="18"/>
                <w:szCs w:val="18"/>
              </w:rPr>
              <w:t>Dijak bere, razume in komentira eno ekspresionistično in eno socialnorealistično besedilo; pri tem zna razložiti idejno-tematske prvine in prepozna najznačilnejše zvrstno-slogovne prvine. Pozna časovni okvir in umetnostne smeri, ki jim pripadajo prebrana besedila.</w:t>
            </w:r>
          </w:p>
          <w:p w14:paraId="73858D32" w14:textId="77777777" w:rsidR="008C0940" w:rsidRPr="008C0940" w:rsidRDefault="008C0940" w:rsidP="008C0940">
            <w:pPr>
              <w:pStyle w:val="Brezrazmikov"/>
              <w:rPr>
                <w:b/>
                <w:sz w:val="18"/>
                <w:szCs w:val="18"/>
              </w:rPr>
            </w:pPr>
            <w:r w:rsidRPr="008C0940">
              <w:rPr>
                <w:b/>
                <w:sz w:val="18"/>
                <w:szCs w:val="18"/>
              </w:rPr>
              <w:t>9. Slovenska in sočasna evropska književnost po drugi svetovni vojni, sodobna književnost</w:t>
            </w:r>
          </w:p>
          <w:p w14:paraId="6586A23C" w14:textId="77777777" w:rsidR="008C0940" w:rsidRPr="008C0940" w:rsidRDefault="008C0940" w:rsidP="008C0940">
            <w:pPr>
              <w:pStyle w:val="Brezrazmikov"/>
              <w:rPr>
                <w:sz w:val="18"/>
                <w:szCs w:val="18"/>
              </w:rPr>
            </w:pPr>
            <w:r w:rsidRPr="008C0940">
              <w:rPr>
                <w:sz w:val="18"/>
                <w:szCs w:val="18"/>
              </w:rPr>
              <w:t>Dijak bere, razume in komentira eno lirsko, eno pripovedno in eno dramsko besedilo oziroma odlomek; pri tem zna razložiti idejno-tematske prvine in prepozna najznačilnejše zvrstno-slogovne prvine. Opiše značilnosti književnosti eksistencializma in absurda, intimizma, modernizma in postmodernizma; pri tem se sklicuje na slovensko lirsko, epsko in dramatsko besedilo. Ob prebranem besedilu izrazi svoje mnenje o bivanjski problematiki sodobnega človeka.</w:t>
            </w:r>
          </w:p>
          <w:p w14:paraId="62D1FC71" w14:textId="27397B56" w:rsidR="00213ADA" w:rsidRPr="00205736" w:rsidRDefault="00213ADA" w:rsidP="008C0940">
            <w:pPr>
              <w:pStyle w:val="Brezrazmikov"/>
              <w:rPr>
                <w:sz w:val="18"/>
                <w:szCs w:val="18"/>
              </w:rPr>
            </w:pPr>
          </w:p>
        </w:tc>
      </w:tr>
    </w:tbl>
    <w:p w14:paraId="03A114BC"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u w:val="single"/>
        </w:rPr>
      </w:pPr>
    </w:p>
    <w:p w14:paraId="55A52BF0"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3C938681" w14:textId="77777777" w:rsidR="00213ADA" w:rsidRPr="00213ADA" w:rsidRDefault="00213ADA" w:rsidP="00213ADA">
      <w:pPr>
        <w:pStyle w:val="Naslov"/>
        <w:tabs>
          <w:tab w:val="left" w:pos="6770"/>
        </w:tabs>
        <w:jc w:val="both"/>
        <w:rPr>
          <w:rFonts w:asciiTheme="majorHAnsi" w:hAnsiTheme="majorHAnsi"/>
          <w:color w:val="0F243E" w:themeColor="text2" w:themeShade="80"/>
          <w:sz w:val="18"/>
          <w:szCs w:val="18"/>
        </w:rPr>
      </w:pPr>
    </w:p>
    <w:p w14:paraId="029BE76C" w14:textId="77777777" w:rsidR="00213ADA" w:rsidRPr="00213ADA" w:rsidRDefault="00213ADA" w:rsidP="009678F2">
      <w:pPr>
        <w:pStyle w:val="Naslov"/>
        <w:tabs>
          <w:tab w:val="left" w:pos="6770"/>
        </w:tabs>
        <w:jc w:val="both"/>
        <w:rPr>
          <w:rFonts w:asciiTheme="majorHAnsi" w:hAnsiTheme="majorHAnsi"/>
          <w:color w:val="0F243E" w:themeColor="text2" w:themeShade="80"/>
          <w:sz w:val="18"/>
          <w:szCs w:val="18"/>
        </w:rPr>
        <w:sectPr w:rsidR="00213ADA" w:rsidRPr="00213ADA" w:rsidSect="00B950C1">
          <w:pgSz w:w="16850" w:h="11920" w:orient="landscape"/>
          <w:pgMar w:top="1060" w:right="780" w:bottom="1540" w:left="480" w:header="566" w:footer="810" w:gutter="0"/>
          <w:cols w:space="708"/>
          <w:docGrid w:linePitch="299"/>
        </w:sectPr>
      </w:pPr>
    </w:p>
    <w:p w14:paraId="3209C492" w14:textId="7FD332B8" w:rsidR="00213ADA" w:rsidRPr="00614571" w:rsidRDefault="00614571" w:rsidP="009678F2">
      <w:pPr>
        <w:pStyle w:val="Naslov1"/>
        <w:jc w:val="both"/>
      </w:pPr>
      <w:r>
        <w:lastRenderedPageBreak/>
        <w:t xml:space="preserve">4. </w:t>
      </w:r>
      <w:r w:rsidR="00213ADA" w:rsidRPr="00614571">
        <w:t xml:space="preserve">POPRAVLJANJE OCEN MED POUKOM </w:t>
      </w:r>
    </w:p>
    <w:p w14:paraId="3BC6E092" w14:textId="77777777" w:rsidR="00213ADA" w:rsidRPr="00213ADA" w:rsidRDefault="00213ADA" w:rsidP="009678F2">
      <w:pPr>
        <w:pStyle w:val="Naslov"/>
        <w:tabs>
          <w:tab w:val="left" w:pos="6770"/>
        </w:tabs>
        <w:jc w:val="both"/>
        <w:rPr>
          <w:rFonts w:asciiTheme="majorHAnsi" w:hAnsiTheme="majorHAnsi"/>
          <w:color w:val="0F243E" w:themeColor="text2" w:themeShade="80"/>
          <w:sz w:val="18"/>
          <w:szCs w:val="18"/>
        </w:rPr>
      </w:pPr>
    </w:p>
    <w:p w14:paraId="6F4897EC" w14:textId="435F1F02" w:rsidR="0048106E" w:rsidRPr="009678F2" w:rsidRDefault="009678F2" w:rsidP="009678F2">
      <w:pPr>
        <w:pStyle w:val="Naslov2"/>
        <w:jc w:val="both"/>
      </w:pPr>
      <w:r w:rsidRPr="009678F2">
        <w:t>4</w:t>
      </w:r>
      <w:r w:rsidR="0048106E" w:rsidRPr="009678F2">
        <w:t xml:space="preserve">.1. </w:t>
      </w:r>
      <w:r w:rsidRPr="009678F2">
        <w:t>POPRAVLJANJE NEGATIVNE OCENE PRED KONCEM OCENJEVALNEGA OBDOBJA</w:t>
      </w:r>
    </w:p>
    <w:p w14:paraId="4EF921DC"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p>
    <w:p w14:paraId="4694C8C4"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r w:rsidRPr="009678F2">
        <w:rPr>
          <w:rFonts w:asciiTheme="majorHAnsi" w:hAnsiTheme="majorHAnsi"/>
          <w:b w:val="0"/>
          <w:color w:val="0F243E" w:themeColor="text2" w:themeShade="80"/>
          <w:sz w:val="22"/>
          <w:szCs w:val="18"/>
        </w:rPr>
        <w:t xml:space="preserve">Če je dijak v ocenjevalnem obdobju pridobil večinoma negativne ocene, jih lahko v dogovoru z učiteljem popravlja enkrat pred zaključkom ocenjevalnega obdobja. </w:t>
      </w:r>
    </w:p>
    <w:p w14:paraId="54E6EADB"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p>
    <w:p w14:paraId="39CCC3BA"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r w:rsidRPr="009678F2">
        <w:rPr>
          <w:rFonts w:asciiTheme="majorHAnsi" w:hAnsiTheme="majorHAnsi"/>
          <w:b w:val="0"/>
          <w:color w:val="0F243E" w:themeColor="text2" w:themeShade="80"/>
          <w:sz w:val="22"/>
          <w:szCs w:val="18"/>
        </w:rPr>
        <w:t>Če je dijak po popravljanju ocene negativen, ima ob zaključku 1. ocenjevalnega obdobja zaključeno negativno oceno, ki jo lahko ponovno popravlja pred koncem 2. ocenjevalnega obdobja pod pogojem,  da ima pozitivno zaključeno 2. ocenjevalno obdobje. Če negativne iz 1. ocenjevalnega obdobja tudi takrat ne popravi, ima kljub pozitivno ocenjenemu 2. ocenjevalnemu obdobju ob koncu leta zaključeno negativno oceno in ima popravni izpit.</w:t>
      </w:r>
    </w:p>
    <w:p w14:paraId="7F7D8D2F"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r w:rsidRPr="009678F2">
        <w:rPr>
          <w:rFonts w:asciiTheme="majorHAnsi" w:hAnsiTheme="majorHAnsi"/>
          <w:b w:val="0"/>
          <w:color w:val="0F243E" w:themeColor="text2" w:themeShade="80"/>
          <w:sz w:val="22"/>
          <w:szCs w:val="18"/>
        </w:rPr>
        <w:t>Če je dijak v 1. ocenjevalnem obdobju večinoma pridobil pozitivne ocene, v 2. pa je pridobil večinoma negativne ocene, le-te lahko popravlja pred koncem 2. ocenjevalnega obdobja. Če negativne iz 2. ocenjevalnega obdobja takrat ne popravi, ima kljub pozitivno ocenjenemu 1. ocenjevalnemu obdobju ob koncu leta zaključeno negativno oceno in ima popravni izpit.</w:t>
      </w:r>
    </w:p>
    <w:p w14:paraId="0E9E4361"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p>
    <w:p w14:paraId="688BAB17" w14:textId="00DB5A74" w:rsidR="0048106E" w:rsidRPr="009678F2" w:rsidRDefault="009678F2" w:rsidP="009678F2">
      <w:pPr>
        <w:pStyle w:val="Naslov2"/>
        <w:jc w:val="both"/>
      </w:pPr>
      <w:r>
        <w:t>4</w:t>
      </w:r>
      <w:r w:rsidR="0048106E" w:rsidRPr="009678F2">
        <w:t>.</w:t>
      </w:r>
      <w:r>
        <w:t>2</w:t>
      </w:r>
      <w:r w:rsidR="0048106E" w:rsidRPr="009678F2">
        <w:t>. PRIDOBIVANJE OCENE V PRIMERU ODSOTNOSTI NA OCENJEVANJU</w:t>
      </w:r>
    </w:p>
    <w:p w14:paraId="512F7CCD" w14:textId="77777777" w:rsidR="0048106E" w:rsidRPr="009678F2" w:rsidRDefault="0048106E" w:rsidP="009678F2">
      <w:pPr>
        <w:pStyle w:val="Naslov"/>
        <w:tabs>
          <w:tab w:val="left" w:pos="6770"/>
        </w:tabs>
        <w:jc w:val="both"/>
        <w:rPr>
          <w:rFonts w:asciiTheme="majorHAnsi" w:hAnsiTheme="majorHAnsi"/>
          <w:b w:val="0"/>
          <w:color w:val="0F243E" w:themeColor="text2" w:themeShade="80"/>
          <w:sz w:val="22"/>
          <w:szCs w:val="18"/>
        </w:rPr>
      </w:pPr>
    </w:p>
    <w:p w14:paraId="25D3B072" w14:textId="13AB43AE" w:rsidR="0048106E" w:rsidRPr="009678F2" w:rsidRDefault="0048106E"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Če dijak k ocenjevanju znanja ne pristopi, nima zadostnega števila ocen, zato mora k ocenjevanju znanja pristopiti pred zaključkom ocenjevanega obdobja. Če tudi takrat k ocenjevanju znanja ne pristopi, nima zadostnega števila ocen v ocenjevalnem obdobju, kar pomeni, da je zaključna ocena v ocenjevalnem obdobju neocenjeno (NOC). V tem primeru poteka pridobivanje ocene na enak način kot popravljanje negativne ocene pred koncem ocenjevalnega obdobja.</w:t>
      </w:r>
    </w:p>
    <w:p w14:paraId="37A99FF8" w14:textId="77777777" w:rsidR="00213ADA" w:rsidRPr="00614571" w:rsidRDefault="00213ADA" w:rsidP="009678F2">
      <w:pPr>
        <w:pStyle w:val="Naslov"/>
        <w:tabs>
          <w:tab w:val="left" w:pos="6770"/>
        </w:tabs>
        <w:jc w:val="both"/>
        <w:rPr>
          <w:rFonts w:asciiTheme="majorHAnsi" w:hAnsiTheme="majorHAnsi"/>
          <w:b w:val="0"/>
          <w:color w:val="0F243E" w:themeColor="text2" w:themeShade="80"/>
          <w:sz w:val="18"/>
          <w:szCs w:val="18"/>
        </w:rPr>
      </w:pPr>
    </w:p>
    <w:p w14:paraId="016AC3F1" w14:textId="644DBDF1" w:rsidR="00213ADA" w:rsidRPr="00213ADA" w:rsidRDefault="00213ADA" w:rsidP="009678F2">
      <w:pPr>
        <w:pStyle w:val="Naslov1"/>
        <w:ind w:left="0"/>
        <w:jc w:val="both"/>
      </w:pPr>
      <w:r w:rsidRPr="00213ADA">
        <w:t>5</w:t>
      </w:r>
      <w:r w:rsidR="00614571">
        <w:t>.</w:t>
      </w:r>
      <w:r w:rsidRPr="00213ADA">
        <w:t xml:space="preserve"> OBLIKOVANJE (ZAKLJUČNE) OCENE </w:t>
      </w:r>
    </w:p>
    <w:p w14:paraId="77EB95AA" w14:textId="77777777" w:rsidR="00213ADA" w:rsidRPr="00213ADA" w:rsidRDefault="00213ADA" w:rsidP="009678F2">
      <w:pPr>
        <w:pStyle w:val="Naslov"/>
        <w:tabs>
          <w:tab w:val="left" w:pos="6770"/>
        </w:tabs>
        <w:ind w:left="0"/>
        <w:jc w:val="both"/>
        <w:rPr>
          <w:rFonts w:asciiTheme="majorHAnsi" w:hAnsiTheme="majorHAnsi"/>
          <w:color w:val="0F243E" w:themeColor="text2" w:themeShade="80"/>
          <w:sz w:val="18"/>
          <w:szCs w:val="18"/>
        </w:rPr>
      </w:pPr>
    </w:p>
    <w:p w14:paraId="021B3163"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Vse ocene, ki jih dijaki pridobijo med šolskih letom, so enakovredne.</w:t>
      </w:r>
    </w:p>
    <w:p w14:paraId="68425517"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xml:space="preserve">Dijak mora v posameznem ocenjevalnem obdobju praviloma pridobiti vse ocene, ki so bile določene z načrtom ocenjevanja znanja (pisno ocenjevanje znanja, ustno ocenjevanje znanja). Če dijak v enem ali več ocenjevalnih obdobjih ni pridobil potrebnega števila ocen, določenega z načrtom ocenjevanja znanja, ni ocenjen (NOC) in mora v skladu s 25. členom Pravilnika o ocenjevanju znanja v srednjih šolah opravljati dopolnilni izpit.  </w:t>
      </w:r>
    </w:p>
    <w:p w14:paraId="53C7410D"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xml:space="preserve">Pri oblikovanju zaključne ocene ob koncu ocenjevalnega obdobja in ob koncu pouka se upoštevajo vse njegove pridobljene ocene iz obeh ocenjevalnih obdobij in ne samo boljše. </w:t>
      </w:r>
    </w:p>
    <w:p w14:paraId="1E177D92"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Dijak ima zaključeno negativno oceno, če je večinoma pridobil negativne ocene.</w:t>
      </w:r>
    </w:p>
    <w:p w14:paraId="06390875"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V kolikor je dijak ob koncu pouka med oceno, se za določanje njegove končne ocene upošteva tudi znanje, izkazano po opravljenih domačih nalogah, znanje, ki ga je dokazal na Cankarjevem/Vodnikovem tekmovanju in drugo.</w:t>
      </w:r>
    </w:p>
    <w:p w14:paraId="55062FBE" w14:textId="77777777" w:rsidR="009678F2" w:rsidRPr="009678F2" w:rsidRDefault="009678F2" w:rsidP="009678F2">
      <w:pPr>
        <w:pStyle w:val="Naslov"/>
        <w:tabs>
          <w:tab w:val="left" w:pos="6770"/>
        </w:tabs>
        <w:jc w:val="both"/>
        <w:rPr>
          <w:rFonts w:asciiTheme="majorHAnsi" w:hAnsiTheme="majorHAnsi"/>
          <w:b w:val="0"/>
          <w:sz w:val="22"/>
          <w:szCs w:val="18"/>
        </w:rPr>
      </w:pPr>
    </w:p>
    <w:p w14:paraId="6962718D"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Pri zaključevanju ocen je učitelj avtonomen.</w:t>
      </w:r>
    </w:p>
    <w:p w14:paraId="033D74F5" w14:textId="77777777" w:rsidR="00213ADA" w:rsidRPr="00213ADA" w:rsidRDefault="00213ADA" w:rsidP="009678F2">
      <w:pPr>
        <w:pStyle w:val="Naslov"/>
        <w:tabs>
          <w:tab w:val="left" w:pos="6770"/>
        </w:tabs>
        <w:jc w:val="both"/>
        <w:rPr>
          <w:rFonts w:asciiTheme="majorHAnsi" w:hAnsiTheme="majorHAnsi"/>
          <w:color w:val="0F243E" w:themeColor="text2" w:themeShade="80"/>
          <w:sz w:val="18"/>
          <w:szCs w:val="18"/>
          <w:u w:val="single"/>
        </w:rPr>
      </w:pPr>
    </w:p>
    <w:p w14:paraId="67BC8560" w14:textId="157CC58F" w:rsidR="00213ADA" w:rsidRPr="00213ADA" w:rsidRDefault="00213ADA" w:rsidP="009678F2">
      <w:pPr>
        <w:pStyle w:val="Naslov1"/>
        <w:ind w:left="0"/>
        <w:jc w:val="both"/>
      </w:pPr>
      <w:r w:rsidRPr="00213ADA">
        <w:t>6</w:t>
      </w:r>
      <w:r w:rsidR="00614571">
        <w:t>.</w:t>
      </w:r>
      <w:r w:rsidRPr="00213ADA">
        <w:t xml:space="preserve"> IZVEDBA POPRAVNIH, PREDMETNIH, DOPOLNILNIH IZPITOV </w:t>
      </w:r>
    </w:p>
    <w:p w14:paraId="37482BE5" w14:textId="77777777" w:rsidR="009678F2" w:rsidRPr="009678F2" w:rsidRDefault="009678F2" w:rsidP="009678F2">
      <w:pPr>
        <w:pStyle w:val="Naslov"/>
        <w:tabs>
          <w:tab w:val="left" w:pos="6770"/>
        </w:tabs>
        <w:jc w:val="both"/>
        <w:rPr>
          <w:rFonts w:asciiTheme="majorHAnsi" w:hAnsiTheme="majorHAnsi"/>
          <w:color w:val="0F243E" w:themeColor="text2" w:themeShade="80"/>
          <w:sz w:val="18"/>
          <w:szCs w:val="18"/>
        </w:rPr>
      </w:pPr>
    </w:p>
    <w:p w14:paraId="6E5E556A" w14:textId="5B91A3F7" w:rsidR="009678F2" w:rsidRPr="009678F2" w:rsidRDefault="009678F2" w:rsidP="009678F2">
      <w:pPr>
        <w:pStyle w:val="Naslov2"/>
        <w:jc w:val="both"/>
      </w:pPr>
      <w:r>
        <w:t>6</w:t>
      </w:r>
      <w:r w:rsidRPr="009678F2">
        <w:t>.1. Izvedba popravnih izpitov v programu srednjega strokovnega izobraževanja (programa ekonomski in medijski tehnik)</w:t>
      </w:r>
    </w:p>
    <w:p w14:paraId="33FFA5AA" w14:textId="77777777" w:rsidR="009678F2" w:rsidRPr="009678F2" w:rsidRDefault="009678F2" w:rsidP="009678F2">
      <w:pPr>
        <w:pStyle w:val="Naslov"/>
        <w:tabs>
          <w:tab w:val="left" w:pos="6770"/>
        </w:tabs>
        <w:jc w:val="both"/>
        <w:rPr>
          <w:rFonts w:asciiTheme="majorHAnsi" w:hAnsiTheme="majorHAnsi"/>
          <w:color w:val="0F243E" w:themeColor="text2" w:themeShade="80"/>
          <w:sz w:val="18"/>
          <w:szCs w:val="18"/>
        </w:rPr>
      </w:pPr>
    </w:p>
    <w:p w14:paraId="718342CC" w14:textId="77777777" w:rsidR="009678F2" w:rsidRPr="009678F2" w:rsidRDefault="009678F2" w:rsidP="009678F2">
      <w:pPr>
        <w:pStyle w:val="Naslov"/>
        <w:tabs>
          <w:tab w:val="left" w:pos="6770"/>
        </w:tabs>
        <w:jc w:val="both"/>
        <w:rPr>
          <w:rFonts w:asciiTheme="majorHAnsi" w:hAnsiTheme="majorHAnsi"/>
          <w:b w:val="0"/>
          <w:sz w:val="22"/>
          <w:szCs w:val="18"/>
        </w:rPr>
      </w:pPr>
      <w:bookmarkStart w:id="3" w:name="_Hlk199582390"/>
      <w:r w:rsidRPr="009678F2">
        <w:rPr>
          <w:rFonts w:asciiTheme="majorHAnsi" w:hAnsiTheme="majorHAnsi"/>
          <w:b w:val="0"/>
          <w:sz w:val="22"/>
          <w:szCs w:val="18"/>
        </w:rPr>
        <w:t xml:space="preserve">Dijak mora opravljati popravni izpit iz slovenščine, če je bil ob koncu pouka ocenjen z negativno (1) oceno. Izpitna vprašanja in naloge sestavijo članice aktiva za slovenščino, oceno pa oblikuje spraševalec in ocenjevalec s članoma komisije. </w:t>
      </w:r>
    </w:p>
    <w:p w14:paraId="53A6765B"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lastRenderedPageBreak/>
        <w:t xml:space="preserve">Pisni del izpita traja najmanj 45 in največ 90 minut. Obsega razčlembo neumetnostnega besedila ter tvorbo besedila po danih smernicah. </w:t>
      </w:r>
    </w:p>
    <w:p w14:paraId="341770C7"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Za razčlembo neumetnostnega besedila lahko dijak prejme največ 40 % točk, za tvorbo besedila pa 30 % točk. Za ustni del izpita profesor pripravi listke s tremi vprašanji iz književnih vsebin, obravnavanih v tekočem letniku.  Profesor pripravi pet listkov več, kot je kandidatov na izpitu. Kandidat lahko listič enkrat zamenja. Kandidat ima pravico do 15-minutne priprave, odgovarja pa največ 20 minut. Na ustnem delu izpita lahko dijak prejme največ 30 % točk.</w:t>
      </w:r>
    </w:p>
    <w:p w14:paraId="024E5578"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Dijak doseže pozitivno oceno, če (v vseh treh delih izpita skupaj) doseže najmanj 50 % možnih točk. Kriteriji so pri vsakem delu pisnega izpita ter pri ustnem delu izpita enaki kot pri ocenjevanju med šolskim letom.</w:t>
      </w:r>
    </w:p>
    <w:p w14:paraId="12318189" w14:textId="77777777" w:rsidR="009678F2" w:rsidRPr="009678F2" w:rsidRDefault="009678F2" w:rsidP="009678F2">
      <w:pPr>
        <w:pStyle w:val="Naslov"/>
        <w:tabs>
          <w:tab w:val="left" w:pos="6770"/>
        </w:tabs>
        <w:jc w:val="both"/>
        <w:rPr>
          <w:rFonts w:asciiTheme="majorHAnsi" w:hAnsiTheme="majorHAnsi"/>
          <w:color w:val="0F243E" w:themeColor="text2" w:themeShade="80"/>
          <w:sz w:val="18"/>
          <w:szCs w:val="18"/>
        </w:rPr>
      </w:pPr>
    </w:p>
    <w:bookmarkEnd w:id="3"/>
    <w:p w14:paraId="02840E49" w14:textId="6C89E204" w:rsidR="009678F2" w:rsidRPr="009678F2" w:rsidRDefault="009678F2" w:rsidP="009678F2">
      <w:pPr>
        <w:pStyle w:val="Naslov2"/>
        <w:jc w:val="both"/>
      </w:pPr>
      <w:r>
        <w:t>6</w:t>
      </w:r>
      <w:r w:rsidRPr="009678F2">
        <w:t>.2. IZVEDBA DOPOLNILNIH IZPITOV</w:t>
      </w:r>
    </w:p>
    <w:p w14:paraId="1F24B1C1" w14:textId="77777777" w:rsidR="009678F2" w:rsidRPr="009678F2" w:rsidRDefault="009678F2" w:rsidP="009678F2">
      <w:pPr>
        <w:pStyle w:val="Naslov"/>
        <w:tabs>
          <w:tab w:val="left" w:pos="6770"/>
        </w:tabs>
        <w:jc w:val="both"/>
        <w:rPr>
          <w:rFonts w:asciiTheme="majorHAnsi" w:hAnsiTheme="majorHAnsi"/>
          <w:color w:val="0F243E" w:themeColor="text2" w:themeShade="80"/>
          <w:sz w:val="18"/>
          <w:szCs w:val="18"/>
        </w:rPr>
      </w:pPr>
    </w:p>
    <w:p w14:paraId="5DC40B89"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Dopolnilni izpit opravlja dijak, ki do konca pouka pri predmetu v enem oziroma več ocenjevalnih obdobjih ni pridobil dovolj ocen v skladu s šolskimi pravili ocenjevanja. Dopolnilni izpit obsega snov tistega obdobja, v katerem je bil dijak neocenjen. Dopolnilni izpit dijak opravlja pred popravnim izpitom.</w:t>
      </w:r>
    </w:p>
    <w:p w14:paraId="44FB701E"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Če pridobi pozitivno oceno, učitelj oblikuje končno oceno iz vseh ocen, pridobljenih v šolskem letu. Če je ocenjen negativno in je tudi končna ocena negativna, to pomeni, da mora opraviti popravni izpit.</w:t>
      </w:r>
    </w:p>
    <w:p w14:paraId="7D091792" w14:textId="77777777" w:rsidR="009678F2" w:rsidRPr="009678F2" w:rsidRDefault="009678F2" w:rsidP="009678F2">
      <w:pPr>
        <w:pStyle w:val="Naslov"/>
        <w:tabs>
          <w:tab w:val="left" w:pos="6770"/>
        </w:tabs>
        <w:jc w:val="both"/>
        <w:rPr>
          <w:rFonts w:asciiTheme="majorHAnsi" w:hAnsiTheme="majorHAnsi"/>
          <w:color w:val="0F243E" w:themeColor="text2" w:themeShade="80"/>
          <w:sz w:val="18"/>
          <w:szCs w:val="18"/>
        </w:rPr>
      </w:pPr>
    </w:p>
    <w:p w14:paraId="60DA32B9" w14:textId="7DEB1EFE" w:rsidR="009678F2" w:rsidRPr="009678F2" w:rsidRDefault="009678F2" w:rsidP="009678F2">
      <w:pPr>
        <w:pStyle w:val="Naslov2"/>
        <w:jc w:val="both"/>
      </w:pPr>
      <w:r>
        <w:t>6</w:t>
      </w:r>
      <w:r w:rsidRPr="009678F2">
        <w:t>.3. IZVEDBA PREDMETNIH IZPITOV</w:t>
      </w:r>
    </w:p>
    <w:p w14:paraId="2DD8D89F" w14:textId="77777777" w:rsidR="009678F2" w:rsidRPr="009678F2" w:rsidRDefault="009678F2" w:rsidP="009678F2">
      <w:pPr>
        <w:pStyle w:val="Naslov"/>
        <w:tabs>
          <w:tab w:val="left" w:pos="6770"/>
        </w:tabs>
        <w:jc w:val="both"/>
        <w:rPr>
          <w:rFonts w:asciiTheme="majorHAnsi" w:hAnsiTheme="majorHAnsi"/>
          <w:color w:val="0F243E" w:themeColor="text2" w:themeShade="80"/>
          <w:sz w:val="18"/>
          <w:szCs w:val="18"/>
        </w:rPr>
      </w:pPr>
    </w:p>
    <w:p w14:paraId="72FB1770"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Predmetni izpit iz predmeta slovenščina opravlja dijak, ki:</w:t>
      </w:r>
    </w:p>
    <w:p w14:paraId="25BF0F10"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hitreje napreduje,</w:t>
      </w:r>
    </w:p>
    <w:p w14:paraId="2DB19787"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izboljšuje končno oceno iz predmeta,</w:t>
      </w:r>
    </w:p>
    <w:p w14:paraId="110EF129"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se želi vpisati v drug izobraževalni program, pri čemer se pri predmetnem izpitu ocenjuje znanje, potrebno za vključitev v drug izobraževalni program.</w:t>
      </w:r>
    </w:p>
    <w:p w14:paraId="05466094"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Dijak lahko po uspešno opravljenem predzadnjem oziroma zaključnem letniku enkrat izboljšuje oceno enega ali več predmetov oziroma strokovnega modula oziroma ITS v posameznem letniku v rokih, določenih s šolskim koledarjem, in sicer:</w:t>
      </w:r>
    </w:p>
    <w:p w14:paraId="77F3C775"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v predzadnjem letniku izboljšuje ocene iz tega letnika v času od konca pouka do zaključka tekočega šolskega leta oziroma do vključitve v zadnji letnik izobraževanja,</w:t>
      </w:r>
    </w:p>
    <w:p w14:paraId="5E37CE76"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 v zaključnem letniku izboljšuje ocene iz tega letnika od konca pouka do začetka opravljanja zaključka izobraževanja.</w:t>
      </w:r>
    </w:p>
    <w:p w14:paraId="1DF8618E" w14:textId="77777777" w:rsidR="009678F2" w:rsidRPr="009678F2" w:rsidRDefault="009678F2" w:rsidP="009678F2">
      <w:pPr>
        <w:pStyle w:val="Naslov"/>
        <w:tabs>
          <w:tab w:val="left" w:pos="6770"/>
        </w:tabs>
        <w:jc w:val="both"/>
        <w:rPr>
          <w:rFonts w:asciiTheme="majorHAnsi" w:hAnsiTheme="majorHAnsi"/>
          <w:b w:val="0"/>
          <w:sz w:val="22"/>
          <w:szCs w:val="18"/>
        </w:rPr>
      </w:pPr>
      <w:r w:rsidRPr="009678F2">
        <w:rPr>
          <w:rFonts w:asciiTheme="majorHAnsi" w:hAnsiTheme="majorHAnsi"/>
          <w:b w:val="0"/>
          <w:sz w:val="22"/>
          <w:szCs w:val="18"/>
        </w:rPr>
        <w:t>Pri določitvi končne ocene predmeta se upošteva boljša ocena.</w:t>
      </w:r>
    </w:p>
    <w:p w14:paraId="46559612" w14:textId="77777777" w:rsidR="00213ADA" w:rsidRPr="009678F2" w:rsidRDefault="00213ADA" w:rsidP="009678F2">
      <w:pPr>
        <w:pStyle w:val="Naslov"/>
        <w:tabs>
          <w:tab w:val="left" w:pos="6770"/>
        </w:tabs>
        <w:jc w:val="both"/>
        <w:rPr>
          <w:rFonts w:asciiTheme="majorHAnsi" w:hAnsiTheme="majorHAnsi"/>
          <w:b w:val="0"/>
          <w:sz w:val="22"/>
          <w:szCs w:val="18"/>
        </w:rPr>
      </w:pPr>
    </w:p>
    <w:p w14:paraId="7CC2DDE0" w14:textId="3A347FD6" w:rsidR="00233931" w:rsidRPr="009678F2" w:rsidRDefault="00233931" w:rsidP="009678F2">
      <w:pPr>
        <w:pStyle w:val="Brezrazmikov"/>
        <w:jc w:val="both"/>
        <w:rPr>
          <w:sz w:val="16"/>
        </w:rPr>
      </w:pPr>
    </w:p>
    <w:p w14:paraId="0B18FA94" w14:textId="700689D1" w:rsidR="00233931" w:rsidRDefault="00233931" w:rsidP="009678F2">
      <w:pPr>
        <w:pStyle w:val="Brezrazmikov"/>
        <w:jc w:val="both"/>
        <w:rPr>
          <w:color w:val="0F243E" w:themeColor="text2" w:themeShade="80"/>
          <w:sz w:val="12"/>
        </w:rPr>
      </w:pPr>
    </w:p>
    <w:p w14:paraId="45E218ED" w14:textId="5437F8B2" w:rsidR="00233931" w:rsidRDefault="00233931" w:rsidP="009678F2">
      <w:pPr>
        <w:pStyle w:val="Brezrazmikov"/>
        <w:jc w:val="both"/>
        <w:rPr>
          <w:color w:val="0F243E" w:themeColor="text2" w:themeShade="80"/>
          <w:sz w:val="12"/>
        </w:rPr>
      </w:pPr>
    </w:p>
    <w:p w14:paraId="024CB7AF" w14:textId="33D4C14B" w:rsidR="00233931" w:rsidRDefault="00233931" w:rsidP="009678F2">
      <w:pPr>
        <w:pStyle w:val="Brezrazmikov"/>
        <w:jc w:val="both"/>
        <w:rPr>
          <w:color w:val="0F243E" w:themeColor="text2" w:themeShade="80"/>
          <w:sz w:val="12"/>
        </w:rPr>
      </w:pPr>
    </w:p>
    <w:p w14:paraId="04083B6F" w14:textId="6E39B5B7" w:rsidR="00233931" w:rsidRPr="009678F2" w:rsidRDefault="00082D65" w:rsidP="009678F2">
      <w:pPr>
        <w:pStyle w:val="Brezrazmikov"/>
        <w:spacing w:line="276" w:lineRule="auto"/>
        <w:jc w:val="both"/>
        <w:rPr>
          <w:color w:val="0F243E" w:themeColor="text2" w:themeShade="80"/>
        </w:rPr>
      </w:pPr>
      <w:r>
        <w:rPr>
          <w:color w:val="0F243E" w:themeColor="text2" w:themeShade="80"/>
          <w:sz w:val="18"/>
        </w:rPr>
        <w:tab/>
      </w:r>
      <w:r>
        <w:rPr>
          <w:color w:val="0F243E" w:themeColor="text2" w:themeShade="80"/>
          <w:sz w:val="18"/>
        </w:rPr>
        <w:tab/>
      </w:r>
      <w:r>
        <w:rPr>
          <w:color w:val="0F243E" w:themeColor="text2" w:themeShade="80"/>
          <w:sz w:val="18"/>
        </w:rPr>
        <w:tab/>
      </w:r>
      <w:r>
        <w:rPr>
          <w:color w:val="0F243E" w:themeColor="text2" w:themeShade="80"/>
          <w:sz w:val="18"/>
        </w:rPr>
        <w:tab/>
      </w:r>
      <w:r>
        <w:rPr>
          <w:color w:val="0F243E" w:themeColor="text2" w:themeShade="80"/>
          <w:sz w:val="18"/>
        </w:rPr>
        <w:tab/>
      </w:r>
      <w:r>
        <w:rPr>
          <w:color w:val="0F243E" w:themeColor="text2" w:themeShade="80"/>
          <w:sz w:val="18"/>
        </w:rPr>
        <w:tab/>
      </w:r>
      <w:r>
        <w:rPr>
          <w:color w:val="0F243E" w:themeColor="text2" w:themeShade="80"/>
          <w:sz w:val="18"/>
        </w:rPr>
        <w:tab/>
      </w:r>
      <w:r>
        <w:rPr>
          <w:color w:val="0F243E" w:themeColor="text2" w:themeShade="80"/>
          <w:sz w:val="18"/>
        </w:rPr>
        <w:tab/>
      </w:r>
      <w:r w:rsidRPr="009678F2">
        <w:rPr>
          <w:color w:val="0F243E" w:themeColor="text2" w:themeShade="80"/>
        </w:rPr>
        <w:t>Vodja aktiva profesoric slovenščine</w:t>
      </w:r>
    </w:p>
    <w:p w14:paraId="36FD310E" w14:textId="59858AD0" w:rsidR="00082D65" w:rsidRPr="009678F2" w:rsidRDefault="00082D65" w:rsidP="009678F2">
      <w:pPr>
        <w:pStyle w:val="Brezrazmikov"/>
        <w:spacing w:line="276" w:lineRule="auto"/>
        <w:jc w:val="both"/>
        <w:rPr>
          <w:color w:val="0F243E" w:themeColor="text2" w:themeShade="80"/>
        </w:rPr>
      </w:pPr>
      <w:r w:rsidRPr="009678F2">
        <w:rPr>
          <w:color w:val="0F243E" w:themeColor="text2" w:themeShade="80"/>
        </w:rPr>
        <w:tab/>
      </w:r>
      <w:r w:rsidRPr="009678F2">
        <w:rPr>
          <w:color w:val="0F243E" w:themeColor="text2" w:themeShade="80"/>
        </w:rPr>
        <w:tab/>
      </w:r>
      <w:r w:rsidRPr="009678F2">
        <w:rPr>
          <w:color w:val="0F243E" w:themeColor="text2" w:themeShade="80"/>
        </w:rPr>
        <w:tab/>
      </w:r>
      <w:r w:rsidRPr="009678F2">
        <w:rPr>
          <w:color w:val="0F243E" w:themeColor="text2" w:themeShade="80"/>
        </w:rPr>
        <w:tab/>
      </w:r>
      <w:r w:rsidRPr="009678F2">
        <w:rPr>
          <w:color w:val="0F243E" w:themeColor="text2" w:themeShade="80"/>
        </w:rPr>
        <w:tab/>
      </w:r>
      <w:r w:rsidRPr="009678F2">
        <w:rPr>
          <w:color w:val="0F243E" w:themeColor="text2" w:themeShade="80"/>
        </w:rPr>
        <w:tab/>
      </w:r>
      <w:r w:rsidRPr="009678F2">
        <w:rPr>
          <w:color w:val="0F243E" w:themeColor="text2" w:themeShade="80"/>
        </w:rPr>
        <w:tab/>
      </w:r>
      <w:r w:rsidRPr="009678F2">
        <w:rPr>
          <w:color w:val="0F243E" w:themeColor="text2" w:themeShade="80"/>
        </w:rPr>
        <w:tab/>
        <w:t>Maja Ogrinc, prof.</w:t>
      </w:r>
      <w:bookmarkEnd w:id="0"/>
    </w:p>
    <w:sectPr w:rsidR="00082D65" w:rsidRPr="009678F2" w:rsidSect="008B7A4E">
      <w:pgSz w:w="11920" w:h="16850"/>
      <w:pgMar w:top="480" w:right="1060" w:bottom="780" w:left="993"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DFFFC" w14:textId="77777777" w:rsidR="00835026" w:rsidRDefault="00835026">
      <w:r>
        <w:separator/>
      </w:r>
    </w:p>
  </w:endnote>
  <w:endnote w:type="continuationSeparator" w:id="0">
    <w:p w14:paraId="10DAD504" w14:textId="77777777" w:rsidR="00835026" w:rsidRDefault="00835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ource Sans Pro">
    <w:charset w:val="EE"/>
    <w:family w:val="swiss"/>
    <w:pitch w:val="variable"/>
    <w:sig w:usb0="600002F7" w:usb1="02000001"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11C2F" w14:textId="77777777" w:rsidR="00835026" w:rsidRDefault="00835026">
      <w:r>
        <w:separator/>
      </w:r>
    </w:p>
  </w:footnote>
  <w:footnote w:type="continuationSeparator" w:id="0">
    <w:p w14:paraId="23937155" w14:textId="77777777" w:rsidR="00835026" w:rsidRDefault="00835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93AB" w14:textId="77777777" w:rsidR="00835026" w:rsidRDefault="00835026">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4435"/>
    <w:multiLevelType w:val="hybridMultilevel"/>
    <w:tmpl w:val="B6FC8A7A"/>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1" w15:restartNumberingAfterBreak="0">
    <w:nsid w:val="0D5A5CA0"/>
    <w:multiLevelType w:val="hybridMultilevel"/>
    <w:tmpl w:val="A1EEAE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4292F14"/>
    <w:multiLevelType w:val="hybridMultilevel"/>
    <w:tmpl w:val="34E6C51A"/>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3" w15:restartNumberingAfterBreak="0">
    <w:nsid w:val="17AA78B4"/>
    <w:multiLevelType w:val="hybridMultilevel"/>
    <w:tmpl w:val="C7A6AA42"/>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4" w15:restartNumberingAfterBreak="0">
    <w:nsid w:val="19284C5D"/>
    <w:multiLevelType w:val="hybridMultilevel"/>
    <w:tmpl w:val="FD22A0AE"/>
    <w:lvl w:ilvl="0" w:tplc="80A4958E">
      <w:start w:val="1"/>
      <w:numFmt w:val="decimal"/>
      <w:lvlText w:val="%1."/>
      <w:lvlJc w:val="left"/>
      <w:pPr>
        <w:ind w:left="364" w:hanging="360"/>
      </w:pPr>
      <w:rPr>
        <w:rFonts w:hint="default"/>
      </w:rPr>
    </w:lvl>
    <w:lvl w:ilvl="1" w:tplc="04240019" w:tentative="1">
      <w:start w:val="1"/>
      <w:numFmt w:val="lowerLetter"/>
      <w:lvlText w:val="%2."/>
      <w:lvlJc w:val="left"/>
      <w:pPr>
        <w:ind w:left="1084" w:hanging="360"/>
      </w:pPr>
    </w:lvl>
    <w:lvl w:ilvl="2" w:tplc="0424001B" w:tentative="1">
      <w:start w:val="1"/>
      <w:numFmt w:val="lowerRoman"/>
      <w:lvlText w:val="%3."/>
      <w:lvlJc w:val="right"/>
      <w:pPr>
        <w:ind w:left="1804" w:hanging="180"/>
      </w:pPr>
    </w:lvl>
    <w:lvl w:ilvl="3" w:tplc="0424000F" w:tentative="1">
      <w:start w:val="1"/>
      <w:numFmt w:val="decimal"/>
      <w:lvlText w:val="%4."/>
      <w:lvlJc w:val="left"/>
      <w:pPr>
        <w:ind w:left="2524" w:hanging="360"/>
      </w:pPr>
    </w:lvl>
    <w:lvl w:ilvl="4" w:tplc="04240019" w:tentative="1">
      <w:start w:val="1"/>
      <w:numFmt w:val="lowerLetter"/>
      <w:lvlText w:val="%5."/>
      <w:lvlJc w:val="left"/>
      <w:pPr>
        <w:ind w:left="3244" w:hanging="360"/>
      </w:pPr>
    </w:lvl>
    <w:lvl w:ilvl="5" w:tplc="0424001B" w:tentative="1">
      <w:start w:val="1"/>
      <w:numFmt w:val="lowerRoman"/>
      <w:lvlText w:val="%6."/>
      <w:lvlJc w:val="right"/>
      <w:pPr>
        <w:ind w:left="3964" w:hanging="180"/>
      </w:pPr>
    </w:lvl>
    <w:lvl w:ilvl="6" w:tplc="0424000F" w:tentative="1">
      <w:start w:val="1"/>
      <w:numFmt w:val="decimal"/>
      <w:lvlText w:val="%7."/>
      <w:lvlJc w:val="left"/>
      <w:pPr>
        <w:ind w:left="4684" w:hanging="360"/>
      </w:pPr>
    </w:lvl>
    <w:lvl w:ilvl="7" w:tplc="04240019" w:tentative="1">
      <w:start w:val="1"/>
      <w:numFmt w:val="lowerLetter"/>
      <w:lvlText w:val="%8."/>
      <w:lvlJc w:val="left"/>
      <w:pPr>
        <w:ind w:left="5404" w:hanging="360"/>
      </w:pPr>
    </w:lvl>
    <w:lvl w:ilvl="8" w:tplc="0424001B" w:tentative="1">
      <w:start w:val="1"/>
      <w:numFmt w:val="lowerRoman"/>
      <w:lvlText w:val="%9."/>
      <w:lvlJc w:val="right"/>
      <w:pPr>
        <w:ind w:left="6124" w:hanging="180"/>
      </w:pPr>
    </w:lvl>
  </w:abstractNum>
  <w:abstractNum w:abstractNumId="5" w15:restartNumberingAfterBreak="0">
    <w:nsid w:val="20BA2995"/>
    <w:multiLevelType w:val="hybridMultilevel"/>
    <w:tmpl w:val="FF8AFE64"/>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6" w15:restartNumberingAfterBreak="0">
    <w:nsid w:val="283A0221"/>
    <w:multiLevelType w:val="hybridMultilevel"/>
    <w:tmpl w:val="3C2609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90E2C69"/>
    <w:multiLevelType w:val="hybridMultilevel"/>
    <w:tmpl w:val="BBB491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1CA543E"/>
    <w:multiLevelType w:val="hybridMultilevel"/>
    <w:tmpl w:val="3FEEF598"/>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9" w15:restartNumberingAfterBreak="0">
    <w:nsid w:val="390F2F5C"/>
    <w:multiLevelType w:val="hybridMultilevel"/>
    <w:tmpl w:val="C4466B5C"/>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10" w15:restartNumberingAfterBreak="0">
    <w:nsid w:val="43B961D5"/>
    <w:multiLevelType w:val="hybridMultilevel"/>
    <w:tmpl w:val="CACA26AE"/>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11" w15:restartNumberingAfterBreak="0">
    <w:nsid w:val="45062A71"/>
    <w:multiLevelType w:val="hybridMultilevel"/>
    <w:tmpl w:val="D81EB976"/>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12" w15:restartNumberingAfterBreak="0">
    <w:nsid w:val="49CB3EEB"/>
    <w:multiLevelType w:val="hybridMultilevel"/>
    <w:tmpl w:val="E9E49424"/>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13" w15:restartNumberingAfterBreak="0">
    <w:nsid w:val="4D143809"/>
    <w:multiLevelType w:val="hybridMultilevel"/>
    <w:tmpl w:val="CA44503E"/>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14" w15:restartNumberingAfterBreak="0">
    <w:nsid w:val="53DF55D3"/>
    <w:multiLevelType w:val="hybridMultilevel"/>
    <w:tmpl w:val="941A207C"/>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15" w15:restartNumberingAfterBreak="0">
    <w:nsid w:val="543238F0"/>
    <w:multiLevelType w:val="hybridMultilevel"/>
    <w:tmpl w:val="093A38A2"/>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16" w15:restartNumberingAfterBreak="0">
    <w:nsid w:val="616226F5"/>
    <w:multiLevelType w:val="hybridMultilevel"/>
    <w:tmpl w:val="94505952"/>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17" w15:restartNumberingAfterBreak="0">
    <w:nsid w:val="6356366F"/>
    <w:multiLevelType w:val="hybridMultilevel"/>
    <w:tmpl w:val="F664E2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8CB73C2"/>
    <w:multiLevelType w:val="hybridMultilevel"/>
    <w:tmpl w:val="53EC1822"/>
    <w:lvl w:ilvl="0" w:tplc="04240001">
      <w:start w:val="1"/>
      <w:numFmt w:val="bullet"/>
      <w:lvlText w:val=""/>
      <w:lvlJc w:val="left"/>
      <w:pPr>
        <w:ind w:left="724" w:hanging="360"/>
      </w:pPr>
      <w:rPr>
        <w:rFonts w:ascii="Symbol" w:hAnsi="Symbol" w:hint="default"/>
      </w:rPr>
    </w:lvl>
    <w:lvl w:ilvl="1" w:tplc="04240003" w:tentative="1">
      <w:start w:val="1"/>
      <w:numFmt w:val="bullet"/>
      <w:lvlText w:val="o"/>
      <w:lvlJc w:val="left"/>
      <w:pPr>
        <w:ind w:left="1444" w:hanging="360"/>
      </w:pPr>
      <w:rPr>
        <w:rFonts w:ascii="Courier New" w:hAnsi="Courier New" w:cs="Courier New" w:hint="default"/>
      </w:rPr>
    </w:lvl>
    <w:lvl w:ilvl="2" w:tplc="04240005" w:tentative="1">
      <w:start w:val="1"/>
      <w:numFmt w:val="bullet"/>
      <w:lvlText w:val=""/>
      <w:lvlJc w:val="left"/>
      <w:pPr>
        <w:ind w:left="2164" w:hanging="360"/>
      </w:pPr>
      <w:rPr>
        <w:rFonts w:ascii="Wingdings" w:hAnsi="Wingdings" w:hint="default"/>
      </w:rPr>
    </w:lvl>
    <w:lvl w:ilvl="3" w:tplc="04240001" w:tentative="1">
      <w:start w:val="1"/>
      <w:numFmt w:val="bullet"/>
      <w:lvlText w:val=""/>
      <w:lvlJc w:val="left"/>
      <w:pPr>
        <w:ind w:left="2884" w:hanging="360"/>
      </w:pPr>
      <w:rPr>
        <w:rFonts w:ascii="Symbol" w:hAnsi="Symbol" w:hint="default"/>
      </w:rPr>
    </w:lvl>
    <w:lvl w:ilvl="4" w:tplc="04240003" w:tentative="1">
      <w:start w:val="1"/>
      <w:numFmt w:val="bullet"/>
      <w:lvlText w:val="o"/>
      <w:lvlJc w:val="left"/>
      <w:pPr>
        <w:ind w:left="3604" w:hanging="360"/>
      </w:pPr>
      <w:rPr>
        <w:rFonts w:ascii="Courier New" w:hAnsi="Courier New" w:cs="Courier New" w:hint="default"/>
      </w:rPr>
    </w:lvl>
    <w:lvl w:ilvl="5" w:tplc="04240005" w:tentative="1">
      <w:start w:val="1"/>
      <w:numFmt w:val="bullet"/>
      <w:lvlText w:val=""/>
      <w:lvlJc w:val="left"/>
      <w:pPr>
        <w:ind w:left="4324" w:hanging="360"/>
      </w:pPr>
      <w:rPr>
        <w:rFonts w:ascii="Wingdings" w:hAnsi="Wingdings" w:hint="default"/>
      </w:rPr>
    </w:lvl>
    <w:lvl w:ilvl="6" w:tplc="04240001" w:tentative="1">
      <w:start w:val="1"/>
      <w:numFmt w:val="bullet"/>
      <w:lvlText w:val=""/>
      <w:lvlJc w:val="left"/>
      <w:pPr>
        <w:ind w:left="5044" w:hanging="360"/>
      </w:pPr>
      <w:rPr>
        <w:rFonts w:ascii="Symbol" w:hAnsi="Symbol" w:hint="default"/>
      </w:rPr>
    </w:lvl>
    <w:lvl w:ilvl="7" w:tplc="04240003" w:tentative="1">
      <w:start w:val="1"/>
      <w:numFmt w:val="bullet"/>
      <w:lvlText w:val="o"/>
      <w:lvlJc w:val="left"/>
      <w:pPr>
        <w:ind w:left="5764" w:hanging="360"/>
      </w:pPr>
      <w:rPr>
        <w:rFonts w:ascii="Courier New" w:hAnsi="Courier New" w:cs="Courier New" w:hint="default"/>
      </w:rPr>
    </w:lvl>
    <w:lvl w:ilvl="8" w:tplc="04240005" w:tentative="1">
      <w:start w:val="1"/>
      <w:numFmt w:val="bullet"/>
      <w:lvlText w:val=""/>
      <w:lvlJc w:val="left"/>
      <w:pPr>
        <w:ind w:left="6484" w:hanging="360"/>
      </w:pPr>
      <w:rPr>
        <w:rFonts w:ascii="Wingdings" w:hAnsi="Wingdings" w:hint="default"/>
      </w:rPr>
    </w:lvl>
  </w:abstractNum>
  <w:abstractNum w:abstractNumId="19" w15:restartNumberingAfterBreak="0">
    <w:nsid w:val="72462A0F"/>
    <w:multiLevelType w:val="hybridMultilevel"/>
    <w:tmpl w:val="36861F86"/>
    <w:lvl w:ilvl="0" w:tplc="8082973A">
      <w:start w:val="1"/>
      <w:numFmt w:val="decimal"/>
      <w:lvlText w:val="%1."/>
      <w:lvlJc w:val="left"/>
      <w:pPr>
        <w:ind w:left="583" w:hanging="360"/>
      </w:pPr>
      <w:rPr>
        <w:rFonts w:hint="default"/>
      </w:rPr>
    </w:lvl>
    <w:lvl w:ilvl="1" w:tplc="04240019" w:tentative="1">
      <w:start w:val="1"/>
      <w:numFmt w:val="lowerLetter"/>
      <w:lvlText w:val="%2."/>
      <w:lvlJc w:val="left"/>
      <w:pPr>
        <w:ind w:left="1303" w:hanging="360"/>
      </w:pPr>
    </w:lvl>
    <w:lvl w:ilvl="2" w:tplc="0424001B" w:tentative="1">
      <w:start w:val="1"/>
      <w:numFmt w:val="lowerRoman"/>
      <w:lvlText w:val="%3."/>
      <w:lvlJc w:val="right"/>
      <w:pPr>
        <w:ind w:left="2023" w:hanging="180"/>
      </w:pPr>
    </w:lvl>
    <w:lvl w:ilvl="3" w:tplc="0424000F" w:tentative="1">
      <w:start w:val="1"/>
      <w:numFmt w:val="decimal"/>
      <w:lvlText w:val="%4."/>
      <w:lvlJc w:val="left"/>
      <w:pPr>
        <w:ind w:left="2743" w:hanging="360"/>
      </w:pPr>
    </w:lvl>
    <w:lvl w:ilvl="4" w:tplc="04240019" w:tentative="1">
      <w:start w:val="1"/>
      <w:numFmt w:val="lowerLetter"/>
      <w:lvlText w:val="%5."/>
      <w:lvlJc w:val="left"/>
      <w:pPr>
        <w:ind w:left="3463" w:hanging="360"/>
      </w:pPr>
    </w:lvl>
    <w:lvl w:ilvl="5" w:tplc="0424001B" w:tentative="1">
      <w:start w:val="1"/>
      <w:numFmt w:val="lowerRoman"/>
      <w:lvlText w:val="%6."/>
      <w:lvlJc w:val="right"/>
      <w:pPr>
        <w:ind w:left="4183" w:hanging="180"/>
      </w:pPr>
    </w:lvl>
    <w:lvl w:ilvl="6" w:tplc="0424000F" w:tentative="1">
      <w:start w:val="1"/>
      <w:numFmt w:val="decimal"/>
      <w:lvlText w:val="%7."/>
      <w:lvlJc w:val="left"/>
      <w:pPr>
        <w:ind w:left="4903" w:hanging="360"/>
      </w:pPr>
    </w:lvl>
    <w:lvl w:ilvl="7" w:tplc="04240019" w:tentative="1">
      <w:start w:val="1"/>
      <w:numFmt w:val="lowerLetter"/>
      <w:lvlText w:val="%8."/>
      <w:lvlJc w:val="left"/>
      <w:pPr>
        <w:ind w:left="5623" w:hanging="360"/>
      </w:pPr>
    </w:lvl>
    <w:lvl w:ilvl="8" w:tplc="0424001B" w:tentative="1">
      <w:start w:val="1"/>
      <w:numFmt w:val="lowerRoman"/>
      <w:lvlText w:val="%9."/>
      <w:lvlJc w:val="right"/>
      <w:pPr>
        <w:ind w:left="6343" w:hanging="180"/>
      </w:pPr>
    </w:lvl>
  </w:abstractNum>
  <w:num w:numId="1">
    <w:abstractNumId w:val="7"/>
  </w:num>
  <w:num w:numId="2">
    <w:abstractNumId w:val="17"/>
  </w:num>
  <w:num w:numId="3">
    <w:abstractNumId w:val="6"/>
  </w:num>
  <w:num w:numId="4">
    <w:abstractNumId w:val="0"/>
  </w:num>
  <w:num w:numId="5">
    <w:abstractNumId w:val="1"/>
  </w:num>
  <w:num w:numId="6">
    <w:abstractNumId w:val="15"/>
  </w:num>
  <w:num w:numId="7">
    <w:abstractNumId w:val="3"/>
  </w:num>
  <w:num w:numId="8">
    <w:abstractNumId w:val="8"/>
  </w:num>
  <w:num w:numId="9">
    <w:abstractNumId w:val="10"/>
  </w:num>
  <w:num w:numId="10">
    <w:abstractNumId w:val="16"/>
  </w:num>
  <w:num w:numId="11">
    <w:abstractNumId w:val="19"/>
  </w:num>
  <w:num w:numId="12">
    <w:abstractNumId w:val="4"/>
  </w:num>
  <w:num w:numId="13">
    <w:abstractNumId w:val="9"/>
  </w:num>
  <w:num w:numId="14">
    <w:abstractNumId w:val="2"/>
  </w:num>
  <w:num w:numId="15">
    <w:abstractNumId w:val="5"/>
  </w:num>
  <w:num w:numId="16">
    <w:abstractNumId w:val="18"/>
  </w:num>
  <w:num w:numId="17">
    <w:abstractNumId w:val="11"/>
  </w:num>
  <w:num w:numId="18">
    <w:abstractNumId w:val="12"/>
  </w:num>
  <w:num w:numId="19">
    <w:abstractNumId w:val="14"/>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856"/>
    <w:rsid w:val="00025B16"/>
    <w:rsid w:val="00026E64"/>
    <w:rsid w:val="00046FB1"/>
    <w:rsid w:val="00082D65"/>
    <w:rsid w:val="000A47F9"/>
    <w:rsid w:val="000C2077"/>
    <w:rsid w:val="000C2BEE"/>
    <w:rsid w:val="000C71F7"/>
    <w:rsid w:val="000D4936"/>
    <w:rsid w:val="000D5D1A"/>
    <w:rsid w:val="000D7637"/>
    <w:rsid w:val="00113E5F"/>
    <w:rsid w:val="00127605"/>
    <w:rsid w:val="0013012B"/>
    <w:rsid w:val="00134558"/>
    <w:rsid w:val="001420D9"/>
    <w:rsid w:val="0015483C"/>
    <w:rsid w:val="001742AD"/>
    <w:rsid w:val="0019009B"/>
    <w:rsid w:val="001A5137"/>
    <w:rsid w:val="001D6B3F"/>
    <w:rsid w:val="001E0355"/>
    <w:rsid w:val="002013E2"/>
    <w:rsid w:val="00205736"/>
    <w:rsid w:val="00213ADA"/>
    <w:rsid w:val="002222FF"/>
    <w:rsid w:val="00233931"/>
    <w:rsid w:val="00241F92"/>
    <w:rsid w:val="00275D36"/>
    <w:rsid w:val="002854D9"/>
    <w:rsid w:val="00285E18"/>
    <w:rsid w:val="00286F77"/>
    <w:rsid w:val="00287CD0"/>
    <w:rsid w:val="00296F18"/>
    <w:rsid w:val="002A1A6E"/>
    <w:rsid w:val="002A36DB"/>
    <w:rsid w:val="002A5902"/>
    <w:rsid w:val="002B2F85"/>
    <w:rsid w:val="002C0D30"/>
    <w:rsid w:val="002D3ECC"/>
    <w:rsid w:val="002E7038"/>
    <w:rsid w:val="0034334C"/>
    <w:rsid w:val="003641EC"/>
    <w:rsid w:val="003A1F4F"/>
    <w:rsid w:val="003B12F9"/>
    <w:rsid w:val="003C4D85"/>
    <w:rsid w:val="0040351E"/>
    <w:rsid w:val="004066BC"/>
    <w:rsid w:val="004105B2"/>
    <w:rsid w:val="00422FB4"/>
    <w:rsid w:val="00432B9E"/>
    <w:rsid w:val="0044453F"/>
    <w:rsid w:val="0045206C"/>
    <w:rsid w:val="00474D6D"/>
    <w:rsid w:val="0048106E"/>
    <w:rsid w:val="004A6FAC"/>
    <w:rsid w:val="004D0134"/>
    <w:rsid w:val="004E64E0"/>
    <w:rsid w:val="004E7660"/>
    <w:rsid w:val="004F1448"/>
    <w:rsid w:val="0051334C"/>
    <w:rsid w:val="00573974"/>
    <w:rsid w:val="00596CFA"/>
    <w:rsid w:val="005F3A3A"/>
    <w:rsid w:val="00614571"/>
    <w:rsid w:val="0067768C"/>
    <w:rsid w:val="00680B8D"/>
    <w:rsid w:val="006B0C30"/>
    <w:rsid w:val="006B5DC8"/>
    <w:rsid w:val="006C5795"/>
    <w:rsid w:val="006D30F8"/>
    <w:rsid w:val="006E0440"/>
    <w:rsid w:val="00724B34"/>
    <w:rsid w:val="00753C84"/>
    <w:rsid w:val="00766D71"/>
    <w:rsid w:val="00784BE6"/>
    <w:rsid w:val="00786E9D"/>
    <w:rsid w:val="007B4024"/>
    <w:rsid w:val="007C5E1F"/>
    <w:rsid w:val="007D02C1"/>
    <w:rsid w:val="007E7140"/>
    <w:rsid w:val="008009FD"/>
    <w:rsid w:val="00803511"/>
    <w:rsid w:val="00810FB4"/>
    <w:rsid w:val="00835026"/>
    <w:rsid w:val="008352AE"/>
    <w:rsid w:val="00864393"/>
    <w:rsid w:val="00866BCA"/>
    <w:rsid w:val="00871B69"/>
    <w:rsid w:val="00881304"/>
    <w:rsid w:val="008851C0"/>
    <w:rsid w:val="00894213"/>
    <w:rsid w:val="008A2062"/>
    <w:rsid w:val="008B7A4E"/>
    <w:rsid w:val="008C0940"/>
    <w:rsid w:val="008C72CD"/>
    <w:rsid w:val="008D629D"/>
    <w:rsid w:val="008E60B9"/>
    <w:rsid w:val="008F18B3"/>
    <w:rsid w:val="00900793"/>
    <w:rsid w:val="009027A0"/>
    <w:rsid w:val="009275A6"/>
    <w:rsid w:val="009416E9"/>
    <w:rsid w:val="00961A6F"/>
    <w:rsid w:val="00966042"/>
    <w:rsid w:val="0096717F"/>
    <w:rsid w:val="009678F2"/>
    <w:rsid w:val="00970E4B"/>
    <w:rsid w:val="00983337"/>
    <w:rsid w:val="00991D57"/>
    <w:rsid w:val="00992FA8"/>
    <w:rsid w:val="009A359E"/>
    <w:rsid w:val="009B48A8"/>
    <w:rsid w:val="00A20FCC"/>
    <w:rsid w:val="00A235DF"/>
    <w:rsid w:val="00A24505"/>
    <w:rsid w:val="00A40B3F"/>
    <w:rsid w:val="00A54551"/>
    <w:rsid w:val="00A6422D"/>
    <w:rsid w:val="00A6540A"/>
    <w:rsid w:val="00A8223E"/>
    <w:rsid w:val="00AA69BF"/>
    <w:rsid w:val="00AB4767"/>
    <w:rsid w:val="00AE0747"/>
    <w:rsid w:val="00AE2B2B"/>
    <w:rsid w:val="00AF14EF"/>
    <w:rsid w:val="00AF599F"/>
    <w:rsid w:val="00B36B82"/>
    <w:rsid w:val="00B51815"/>
    <w:rsid w:val="00B535D7"/>
    <w:rsid w:val="00B74EEE"/>
    <w:rsid w:val="00B950C1"/>
    <w:rsid w:val="00BA2BAD"/>
    <w:rsid w:val="00BB3CAA"/>
    <w:rsid w:val="00BE6AA7"/>
    <w:rsid w:val="00BF4C7D"/>
    <w:rsid w:val="00BF5918"/>
    <w:rsid w:val="00C21A45"/>
    <w:rsid w:val="00C25856"/>
    <w:rsid w:val="00C33BA4"/>
    <w:rsid w:val="00C35EF5"/>
    <w:rsid w:val="00C41550"/>
    <w:rsid w:val="00C562C1"/>
    <w:rsid w:val="00C66C6F"/>
    <w:rsid w:val="00C724DC"/>
    <w:rsid w:val="00C951B3"/>
    <w:rsid w:val="00C972E5"/>
    <w:rsid w:val="00CA26C7"/>
    <w:rsid w:val="00CA479A"/>
    <w:rsid w:val="00CB20DB"/>
    <w:rsid w:val="00CC4928"/>
    <w:rsid w:val="00CE6E7F"/>
    <w:rsid w:val="00D03774"/>
    <w:rsid w:val="00D4434F"/>
    <w:rsid w:val="00D54733"/>
    <w:rsid w:val="00D777A3"/>
    <w:rsid w:val="00DE0858"/>
    <w:rsid w:val="00DE4A0B"/>
    <w:rsid w:val="00E05B04"/>
    <w:rsid w:val="00E12395"/>
    <w:rsid w:val="00E139F8"/>
    <w:rsid w:val="00E1549B"/>
    <w:rsid w:val="00E24459"/>
    <w:rsid w:val="00E264A5"/>
    <w:rsid w:val="00E36FEC"/>
    <w:rsid w:val="00E459A7"/>
    <w:rsid w:val="00E81842"/>
    <w:rsid w:val="00E966C2"/>
    <w:rsid w:val="00EC1627"/>
    <w:rsid w:val="00EC7B2A"/>
    <w:rsid w:val="00EF5D14"/>
    <w:rsid w:val="00F27244"/>
    <w:rsid w:val="00F27417"/>
    <w:rsid w:val="00F46AA1"/>
    <w:rsid w:val="00F94771"/>
    <w:rsid w:val="00FB4DD5"/>
    <w:rsid w:val="00FF21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paragraph" w:styleId="Naslov2">
    <w:name w:val="heading 2"/>
    <w:basedOn w:val="Navaden"/>
    <w:next w:val="Navaden"/>
    <w:link w:val="Naslov2Znak"/>
    <w:uiPriority w:val="9"/>
    <w:unhideWhenUsed/>
    <w:qFormat/>
    <w:rsid w:val="00213AD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unhideWhenUsed/>
    <w:qFormat/>
    <w:rsid w:val="00213AD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slov4">
    <w:name w:val="heading 4"/>
    <w:basedOn w:val="Navaden"/>
    <w:next w:val="Navaden"/>
    <w:link w:val="Naslov4Znak"/>
    <w:uiPriority w:val="9"/>
    <w:unhideWhenUsed/>
    <w:qFormat/>
    <w:rsid w:val="0061457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Naslov2Znak">
    <w:name w:val="Naslov 2 Znak"/>
    <w:basedOn w:val="Privzetapisavaodstavka"/>
    <w:link w:val="Naslov2"/>
    <w:uiPriority w:val="9"/>
    <w:rsid w:val="00213ADA"/>
    <w:rPr>
      <w:rFonts w:asciiTheme="majorHAnsi" w:eastAsiaTheme="majorEastAsia" w:hAnsiTheme="majorHAnsi" w:cstheme="majorBidi"/>
      <w:color w:val="365F91" w:themeColor="accent1" w:themeShade="BF"/>
      <w:sz w:val="26"/>
      <w:szCs w:val="26"/>
      <w:lang w:val="sl-SI"/>
    </w:rPr>
  </w:style>
  <w:style w:type="character" w:customStyle="1" w:styleId="Naslov3Znak">
    <w:name w:val="Naslov 3 Znak"/>
    <w:basedOn w:val="Privzetapisavaodstavka"/>
    <w:link w:val="Naslov3"/>
    <w:uiPriority w:val="9"/>
    <w:rsid w:val="00213ADA"/>
    <w:rPr>
      <w:rFonts w:asciiTheme="majorHAnsi" w:eastAsiaTheme="majorEastAsia" w:hAnsiTheme="majorHAnsi" w:cstheme="majorBidi"/>
      <w:color w:val="243F60" w:themeColor="accent1" w:themeShade="7F"/>
      <w:sz w:val="24"/>
      <w:szCs w:val="24"/>
      <w:lang w:val="sl-SI"/>
    </w:rPr>
  </w:style>
  <w:style w:type="table" w:styleId="Tabelamrea">
    <w:name w:val="Table Grid"/>
    <w:basedOn w:val="Navadnatabela"/>
    <w:uiPriority w:val="39"/>
    <w:rsid w:val="00213A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213ADA"/>
    <w:rPr>
      <w:color w:val="0000FF" w:themeColor="hyperlink"/>
      <w:u w:val="single"/>
    </w:rPr>
  </w:style>
  <w:style w:type="character" w:customStyle="1" w:styleId="Nerazreenaomemba1">
    <w:name w:val="Nerazrešena omemba1"/>
    <w:basedOn w:val="Privzetapisavaodstavka"/>
    <w:uiPriority w:val="99"/>
    <w:semiHidden/>
    <w:unhideWhenUsed/>
    <w:rsid w:val="00213ADA"/>
    <w:rPr>
      <w:color w:val="605E5C"/>
      <w:shd w:val="clear" w:color="auto" w:fill="E1DFDD"/>
    </w:rPr>
  </w:style>
  <w:style w:type="character" w:customStyle="1" w:styleId="Naslov4Znak">
    <w:name w:val="Naslov 4 Znak"/>
    <w:basedOn w:val="Privzetapisavaodstavka"/>
    <w:link w:val="Naslov4"/>
    <w:uiPriority w:val="9"/>
    <w:rsid w:val="00614571"/>
    <w:rPr>
      <w:rFonts w:asciiTheme="majorHAnsi" w:eastAsiaTheme="majorEastAsia" w:hAnsiTheme="majorHAnsi" w:cstheme="majorBidi"/>
      <w:i/>
      <w:iCs/>
      <w:color w:val="365F91" w:themeColor="accent1" w:themeShade="BF"/>
      <w:lang w:val="sl-SI"/>
    </w:rPr>
  </w:style>
  <w:style w:type="paragraph" w:styleId="Brezrazmikov">
    <w:name w:val="No Spacing"/>
    <w:uiPriority w:val="1"/>
    <w:qFormat/>
    <w:rsid w:val="002D3ECC"/>
    <w:rPr>
      <w:rFonts w:ascii="Cambria" w:eastAsia="Cambria" w:hAnsi="Cambria" w:cs="Cambria"/>
      <w:lang w:val="sl-SI"/>
    </w:rPr>
  </w:style>
  <w:style w:type="table" w:customStyle="1" w:styleId="TableNormal1">
    <w:name w:val="Table Normal1"/>
    <w:uiPriority w:val="2"/>
    <w:semiHidden/>
    <w:unhideWhenUsed/>
    <w:qFormat/>
    <w:rsid w:val="008E60B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7947">
      <w:bodyDiv w:val="1"/>
      <w:marLeft w:val="0"/>
      <w:marRight w:val="0"/>
      <w:marTop w:val="0"/>
      <w:marBottom w:val="0"/>
      <w:divBdr>
        <w:top w:val="none" w:sz="0" w:space="0" w:color="auto"/>
        <w:left w:val="none" w:sz="0" w:space="0" w:color="auto"/>
        <w:bottom w:val="none" w:sz="0" w:space="0" w:color="auto"/>
        <w:right w:val="none" w:sz="0" w:space="0" w:color="auto"/>
      </w:divBdr>
      <w:divsChild>
        <w:div w:id="925117278">
          <w:marLeft w:val="0"/>
          <w:marRight w:val="0"/>
          <w:marTop w:val="150"/>
          <w:marBottom w:val="0"/>
          <w:divBdr>
            <w:top w:val="none" w:sz="0" w:space="0" w:color="auto"/>
            <w:left w:val="none" w:sz="0" w:space="0" w:color="auto"/>
            <w:bottom w:val="none" w:sz="0" w:space="0" w:color="auto"/>
            <w:right w:val="none" w:sz="0" w:space="0" w:color="auto"/>
          </w:divBdr>
        </w:div>
        <w:div w:id="1039932017">
          <w:marLeft w:val="0"/>
          <w:marRight w:val="0"/>
          <w:marTop w:val="75"/>
          <w:marBottom w:val="75"/>
          <w:divBdr>
            <w:top w:val="none" w:sz="0" w:space="0" w:color="auto"/>
            <w:left w:val="none" w:sz="0" w:space="0" w:color="auto"/>
            <w:bottom w:val="none" w:sz="0" w:space="0" w:color="auto"/>
            <w:right w:val="none" w:sz="0" w:space="0" w:color="auto"/>
          </w:divBdr>
        </w:div>
        <w:div w:id="1606495033">
          <w:marLeft w:val="300"/>
          <w:marRight w:val="0"/>
          <w:marTop w:val="0"/>
          <w:marBottom w:val="0"/>
          <w:divBdr>
            <w:top w:val="none" w:sz="0" w:space="0" w:color="auto"/>
            <w:left w:val="none" w:sz="0" w:space="0" w:color="auto"/>
            <w:bottom w:val="none" w:sz="0" w:space="0" w:color="auto"/>
            <w:right w:val="none" w:sz="0" w:space="0" w:color="auto"/>
          </w:divBdr>
        </w:div>
        <w:div w:id="19358339">
          <w:marLeft w:val="600"/>
          <w:marRight w:val="0"/>
          <w:marTop w:val="0"/>
          <w:marBottom w:val="0"/>
          <w:divBdr>
            <w:top w:val="none" w:sz="0" w:space="0" w:color="auto"/>
            <w:left w:val="none" w:sz="0" w:space="0" w:color="auto"/>
            <w:bottom w:val="none" w:sz="0" w:space="0" w:color="auto"/>
            <w:right w:val="none" w:sz="0" w:space="0" w:color="auto"/>
          </w:divBdr>
        </w:div>
        <w:div w:id="1193033496">
          <w:marLeft w:val="600"/>
          <w:marRight w:val="0"/>
          <w:marTop w:val="0"/>
          <w:marBottom w:val="0"/>
          <w:divBdr>
            <w:top w:val="none" w:sz="0" w:space="0" w:color="auto"/>
            <w:left w:val="none" w:sz="0" w:space="0" w:color="auto"/>
            <w:bottom w:val="none" w:sz="0" w:space="0" w:color="auto"/>
            <w:right w:val="none" w:sz="0" w:space="0" w:color="auto"/>
          </w:divBdr>
        </w:div>
        <w:div w:id="1394278404">
          <w:marLeft w:val="600"/>
          <w:marRight w:val="0"/>
          <w:marTop w:val="0"/>
          <w:marBottom w:val="0"/>
          <w:divBdr>
            <w:top w:val="none" w:sz="0" w:space="0" w:color="auto"/>
            <w:left w:val="none" w:sz="0" w:space="0" w:color="auto"/>
            <w:bottom w:val="none" w:sz="0" w:space="0" w:color="auto"/>
            <w:right w:val="none" w:sz="0" w:space="0" w:color="auto"/>
          </w:divBdr>
        </w:div>
        <w:div w:id="381058651">
          <w:marLeft w:val="600"/>
          <w:marRight w:val="0"/>
          <w:marTop w:val="0"/>
          <w:marBottom w:val="0"/>
          <w:divBdr>
            <w:top w:val="none" w:sz="0" w:space="0" w:color="auto"/>
            <w:left w:val="none" w:sz="0" w:space="0" w:color="auto"/>
            <w:bottom w:val="none" w:sz="0" w:space="0" w:color="auto"/>
            <w:right w:val="none" w:sz="0" w:space="0" w:color="auto"/>
          </w:divBdr>
        </w:div>
        <w:div w:id="424422125">
          <w:marLeft w:val="600"/>
          <w:marRight w:val="0"/>
          <w:marTop w:val="0"/>
          <w:marBottom w:val="0"/>
          <w:divBdr>
            <w:top w:val="none" w:sz="0" w:space="0" w:color="auto"/>
            <w:left w:val="none" w:sz="0" w:space="0" w:color="auto"/>
            <w:bottom w:val="none" w:sz="0" w:space="0" w:color="auto"/>
            <w:right w:val="none" w:sz="0" w:space="0" w:color="auto"/>
          </w:divBdr>
        </w:div>
        <w:div w:id="1748576140">
          <w:marLeft w:val="300"/>
          <w:marRight w:val="0"/>
          <w:marTop w:val="0"/>
          <w:marBottom w:val="0"/>
          <w:divBdr>
            <w:top w:val="none" w:sz="0" w:space="0" w:color="auto"/>
            <w:left w:val="none" w:sz="0" w:space="0" w:color="auto"/>
            <w:bottom w:val="none" w:sz="0" w:space="0" w:color="auto"/>
            <w:right w:val="none" w:sz="0" w:space="0" w:color="auto"/>
          </w:divBdr>
        </w:div>
        <w:div w:id="1165586032">
          <w:marLeft w:val="0"/>
          <w:marRight w:val="0"/>
          <w:marTop w:val="150"/>
          <w:marBottom w:val="0"/>
          <w:divBdr>
            <w:top w:val="none" w:sz="0" w:space="0" w:color="auto"/>
            <w:left w:val="none" w:sz="0" w:space="0" w:color="auto"/>
            <w:bottom w:val="none" w:sz="0" w:space="0" w:color="auto"/>
            <w:right w:val="none" w:sz="0" w:space="0" w:color="auto"/>
          </w:divBdr>
        </w:div>
        <w:div w:id="2030794966">
          <w:marLeft w:val="0"/>
          <w:marRight w:val="0"/>
          <w:marTop w:val="75"/>
          <w:marBottom w:val="75"/>
          <w:divBdr>
            <w:top w:val="none" w:sz="0" w:space="0" w:color="auto"/>
            <w:left w:val="none" w:sz="0" w:space="0" w:color="auto"/>
            <w:bottom w:val="none" w:sz="0" w:space="0" w:color="auto"/>
            <w:right w:val="none" w:sz="0" w:space="0" w:color="auto"/>
          </w:divBdr>
        </w:div>
        <w:div w:id="293416330">
          <w:marLeft w:val="300"/>
          <w:marRight w:val="0"/>
          <w:marTop w:val="0"/>
          <w:marBottom w:val="0"/>
          <w:divBdr>
            <w:top w:val="none" w:sz="0" w:space="0" w:color="auto"/>
            <w:left w:val="none" w:sz="0" w:space="0" w:color="auto"/>
            <w:bottom w:val="none" w:sz="0" w:space="0" w:color="auto"/>
            <w:right w:val="none" w:sz="0" w:space="0" w:color="auto"/>
          </w:divBdr>
        </w:div>
        <w:div w:id="1337154814">
          <w:marLeft w:val="300"/>
          <w:marRight w:val="0"/>
          <w:marTop w:val="0"/>
          <w:marBottom w:val="0"/>
          <w:divBdr>
            <w:top w:val="none" w:sz="0" w:space="0" w:color="auto"/>
            <w:left w:val="none" w:sz="0" w:space="0" w:color="auto"/>
            <w:bottom w:val="none" w:sz="0" w:space="0" w:color="auto"/>
            <w:right w:val="none" w:sz="0" w:space="0" w:color="auto"/>
          </w:divBdr>
        </w:div>
        <w:div w:id="423697239">
          <w:marLeft w:val="300"/>
          <w:marRight w:val="0"/>
          <w:marTop w:val="0"/>
          <w:marBottom w:val="0"/>
          <w:divBdr>
            <w:top w:val="none" w:sz="0" w:space="0" w:color="auto"/>
            <w:left w:val="none" w:sz="0" w:space="0" w:color="auto"/>
            <w:bottom w:val="none" w:sz="0" w:space="0" w:color="auto"/>
            <w:right w:val="none" w:sz="0" w:space="0" w:color="auto"/>
          </w:divBdr>
        </w:div>
        <w:div w:id="1745490076">
          <w:marLeft w:val="0"/>
          <w:marRight w:val="0"/>
          <w:marTop w:val="150"/>
          <w:marBottom w:val="0"/>
          <w:divBdr>
            <w:top w:val="none" w:sz="0" w:space="0" w:color="auto"/>
            <w:left w:val="none" w:sz="0" w:space="0" w:color="auto"/>
            <w:bottom w:val="none" w:sz="0" w:space="0" w:color="auto"/>
            <w:right w:val="none" w:sz="0" w:space="0" w:color="auto"/>
          </w:divBdr>
        </w:div>
        <w:div w:id="1210340139">
          <w:marLeft w:val="0"/>
          <w:marRight w:val="0"/>
          <w:marTop w:val="75"/>
          <w:marBottom w:val="75"/>
          <w:divBdr>
            <w:top w:val="none" w:sz="0" w:space="0" w:color="auto"/>
            <w:left w:val="none" w:sz="0" w:space="0" w:color="auto"/>
            <w:bottom w:val="none" w:sz="0" w:space="0" w:color="auto"/>
            <w:right w:val="none" w:sz="0" w:space="0" w:color="auto"/>
          </w:divBdr>
        </w:div>
        <w:div w:id="557787709">
          <w:marLeft w:val="300"/>
          <w:marRight w:val="0"/>
          <w:marTop w:val="0"/>
          <w:marBottom w:val="0"/>
          <w:divBdr>
            <w:top w:val="none" w:sz="0" w:space="0" w:color="auto"/>
            <w:left w:val="none" w:sz="0" w:space="0" w:color="auto"/>
            <w:bottom w:val="none" w:sz="0" w:space="0" w:color="auto"/>
            <w:right w:val="none" w:sz="0" w:space="0" w:color="auto"/>
          </w:divBdr>
        </w:div>
        <w:div w:id="1493791635">
          <w:marLeft w:val="300"/>
          <w:marRight w:val="0"/>
          <w:marTop w:val="0"/>
          <w:marBottom w:val="0"/>
          <w:divBdr>
            <w:top w:val="none" w:sz="0" w:space="0" w:color="auto"/>
            <w:left w:val="none" w:sz="0" w:space="0" w:color="auto"/>
            <w:bottom w:val="none" w:sz="0" w:space="0" w:color="auto"/>
            <w:right w:val="none" w:sz="0" w:space="0" w:color="auto"/>
          </w:divBdr>
        </w:div>
        <w:div w:id="667288918">
          <w:marLeft w:val="300"/>
          <w:marRight w:val="0"/>
          <w:marTop w:val="0"/>
          <w:marBottom w:val="0"/>
          <w:divBdr>
            <w:top w:val="none" w:sz="0" w:space="0" w:color="auto"/>
            <w:left w:val="none" w:sz="0" w:space="0" w:color="auto"/>
            <w:bottom w:val="none" w:sz="0" w:space="0" w:color="auto"/>
            <w:right w:val="none" w:sz="0" w:space="0" w:color="auto"/>
          </w:divBdr>
        </w:div>
        <w:div w:id="1844854396">
          <w:marLeft w:val="300"/>
          <w:marRight w:val="0"/>
          <w:marTop w:val="0"/>
          <w:marBottom w:val="0"/>
          <w:divBdr>
            <w:top w:val="none" w:sz="0" w:space="0" w:color="auto"/>
            <w:left w:val="none" w:sz="0" w:space="0" w:color="auto"/>
            <w:bottom w:val="none" w:sz="0" w:space="0" w:color="auto"/>
            <w:right w:val="none" w:sz="0" w:space="0" w:color="auto"/>
          </w:divBdr>
        </w:div>
        <w:div w:id="1384133966">
          <w:marLeft w:val="300"/>
          <w:marRight w:val="0"/>
          <w:marTop w:val="0"/>
          <w:marBottom w:val="0"/>
          <w:divBdr>
            <w:top w:val="none" w:sz="0" w:space="0" w:color="auto"/>
            <w:left w:val="none" w:sz="0" w:space="0" w:color="auto"/>
            <w:bottom w:val="none" w:sz="0" w:space="0" w:color="auto"/>
            <w:right w:val="none" w:sz="0" w:space="0" w:color="auto"/>
          </w:divBdr>
        </w:div>
        <w:div w:id="2053654588">
          <w:marLeft w:val="300"/>
          <w:marRight w:val="0"/>
          <w:marTop w:val="0"/>
          <w:marBottom w:val="0"/>
          <w:divBdr>
            <w:top w:val="none" w:sz="0" w:space="0" w:color="auto"/>
            <w:left w:val="none" w:sz="0" w:space="0" w:color="auto"/>
            <w:bottom w:val="none" w:sz="0" w:space="0" w:color="auto"/>
            <w:right w:val="none" w:sz="0" w:space="0" w:color="auto"/>
          </w:divBdr>
        </w:div>
        <w:div w:id="514268499">
          <w:marLeft w:val="300"/>
          <w:marRight w:val="0"/>
          <w:marTop w:val="0"/>
          <w:marBottom w:val="0"/>
          <w:divBdr>
            <w:top w:val="none" w:sz="0" w:space="0" w:color="auto"/>
            <w:left w:val="none" w:sz="0" w:space="0" w:color="auto"/>
            <w:bottom w:val="none" w:sz="0" w:space="0" w:color="auto"/>
            <w:right w:val="none" w:sz="0" w:space="0" w:color="auto"/>
          </w:divBdr>
        </w:div>
        <w:div w:id="1125974980">
          <w:marLeft w:val="300"/>
          <w:marRight w:val="0"/>
          <w:marTop w:val="0"/>
          <w:marBottom w:val="0"/>
          <w:divBdr>
            <w:top w:val="none" w:sz="0" w:space="0" w:color="auto"/>
            <w:left w:val="none" w:sz="0" w:space="0" w:color="auto"/>
            <w:bottom w:val="none" w:sz="0" w:space="0" w:color="auto"/>
            <w:right w:val="none" w:sz="0" w:space="0" w:color="auto"/>
          </w:divBdr>
        </w:div>
        <w:div w:id="984941222">
          <w:marLeft w:val="300"/>
          <w:marRight w:val="0"/>
          <w:marTop w:val="0"/>
          <w:marBottom w:val="0"/>
          <w:divBdr>
            <w:top w:val="none" w:sz="0" w:space="0" w:color="auto"/>
            <w:left w:val="none" w:sz="0" w:space="0" w:color="auto"/>
            <w:bottom w:val="none" w:sz="0" w:space="0" w:color="auto"/>
            <w:right w:val="none" w:sz="0" w:space="0" w:color="auto"/>
          </w:divBdr>
        </w:div>
        <w:div w:id="1452434753">
          <w:marLeft w:val="300"/>
          <w:marRight w:val="0"/>
          <w:marTop w:val="0"/>
          <w:marBottom w:val="0"/>
          <w:divBdr>
            <w:top w:val="none" w:sz="0" w:space="0" w:color="auto"/>
            <w:left w:val="none" w:sz="0" w:space="0" w:color="auto"/>
            <w:bottom w:val="none" w:sz="0" w:space="0" w:color="auto"/>
            <w:right w:val="none" w:sz="0" w:space="0" w:color="auto"/>
          </w:divBdr>
        </w:div>
        <w:div w:id="32003593">
          <w:marLeft w:val="300"/>
          <w:marRight w:val="0"/>
          <w:marTop w:val="0"/>
          <w:marBottom w:val="0"/>
          <w:divBdr>
            <w:top w:val="none" w:sz="0" w:space="0" w:color="auto"/>
            <w:left w:val="none" w:sz="0" w:space="0" w:color="auto"/>
            <w:bottom w:val="none" w:sz="0" w:space="0" w:color="auto"/>
            <w:right w:val="none" w:sz="0" w:space="0" w:color="auto"/>
          </w:divBdr>
        </w:div>
        <w:div w:id="922642960">
          <w:marLeft w:val="0"/>
          <w:marRight w:val="0"/>
          <w:marTop w:val="75"/>
          <w:marBottom w:val="75"/>
          <w:divBdr>
            <w:top w:val="none" w:sz="0" w:space="0" w:color="auto"/>
            <w:left w:val="none" w:sz="0" w:space="0" w:color="auto"/>
            <w:bottom w:val="none" w:sz="0" w:space="0" w:color="auto"/>
            <w:right w:val="none" w:sz="0" w:space="0" w:color="auto"/>
          </w:divBdr>
        </w:div>
        <w:div w:id="2020815589">
          <w:marLeft w:val="300"/>
          <w:marRight w:val="0"/>
          <w:marTop w:val="0"/>
          <w:marBottom w:val="0"/>
          <w:divBdr>
            <w:top w:val="none" w:sz="0" w:space="0" w:color="auto"/>
            <w:left w:val="none" w:sz="0" w:space="0" w:color="auto"/>
            <w:bottom w:val="none" w:sz="0" w:space="0" w:color="auto"/>
            <w:right w:val="none" w:sz="0" w:space="0" w:color="auto"/>
          </w:divBdr>
        </w:div>
        <w:div w:id="1760246312">
          <w:marLeft w:val="300"/>
          <w:marRight w:val="0"/>
          <w:marTop w:val="0"/>
          <w:marBottom w:val="0"/>
          <w:divBdr>
            <w:top w:val="none" w:sz="0" w:space="0" w:color="auto"/>
            <w:left w:val="none" w:sz="0" w:space="0" w:color="auto"/>
            <w:bottom w:val="none" w:sz="0" w:space="0" w:color="auto"/>
            <w:right w:val="none" w:sz="0" w:space="0" w:color="auto"/>
          </w:divBdr>
        </w:div>
        <w:div w:id="1587305953">
          <w:marLeft w:val="300"/>
          <w:marRight w:val="0"/>
          <w:marTop w:val="0"/>
          <w:marBottom w:val="0"/>
          <w:divBdr>
            <w:top w:val="none" w:sz="0" w:space="0" w:color="auto"/>
            <w:left w:val="none" w:sz="0" w:space="0" w:color="auto"/>
            <w:bottom w:val="none" w:sz="0" w:space="0" w:color="auto"/>
            <w:right w:val="none" w:sz="0" w:space="0" w:color="auto"/>
          </w:divBdr>
        </w:div>
        <w:div w:id="1302269468">
          <w:marLeft w:val="300"/>
          <w:marRight w:val="0"/>
          <w:marTop w:val="0"/>
          <w:marBottom w:val="0"/>
          <w:divBdr>
            <w:top w:val="none" w:sz="0" w:space="0" w:color="auto"/>
            <w:left w:val="none" w:sz="0" w:space="0" w:color="auto"/>
            <w:bottom w:val="none" w:sz="0" w:space="0" w:color="auto"/>
            <w:right w:val="none" w:sz="0" w:space="0" w:color="auto"/>
          </w:divBdr>
        </w:div>
        <w:div w:id="1519541465">
          <w:marLeft w:val="0"/>
          <w:marRight w:val="0"/>
          <w:marTop w:val="75"/>
          <w:marBottom w:val="75"/>
          <w:divBdr>
            <w:top w:val="none" w:sz="0" w:space="0" w:color="auto"/>
            <w:left w:val="none" w:sz="0" w:space="0" w:color="auto"/>
            <w:bottom w:val="none" w:sz="0" w:space="0" w:color="auto"/>
            <w:right w:val="none" w:sz="0" w:space="0" w:color="auto"/>
          </w:divBdr>
        </w:div>
        <w:div w:id="427845591">
          <w:marLeft w:val="300"/>
          <w:marRight w:val="0"/>
          <w:marTop w:val="0"/>
          <w:marBottom w:val="0"/>
          <w:divBdr>
            <w:top w:val="none" w:sz="0" w:space="0" w:color="auto"/>
            <w:left w:val="none" w:sz="0" w:space="0" w:color="auto"/>
            <w:bottom w:val="none" w:sz="0" w:space="0" w:color="auto"/>
            <w:right w:val="none" w:sz="0" w:space="0" w:color="auto"/>
          </w:divBdr>
        </w:div>
        <w:div w:id="523054356">
          <w:marLeft w:val="300"/>
          <w:marRight w:val="0"/>
          <w:marTop w:val="0"/>
          <w:marBottom w:val="0"/>
          <w:divBdr>
            <w:top w:val="none" w:sz="0" w:space="0" w:color="auto"/>
            <w:left w:val="none" w:sz="0" w:space="0" w:color="auto"/>
            <w:bottom w:val="none" w:sz="0" w:space="0" w:color="auto"/>
            <w:right w:val="none" w:sz="0" w:space="0" w:color="auto"/>
          </w:divBdr>
        </w:div>
        <w:div w:id="1776750261">
          <w:marLeft w:val="300"/>
          <w:marRight w:val="0"/>
          <w:marTop w:val="0"/>
          <w:marBottom w:val="0"/>
          <w:divBdr>
            <w:top w:val="none" w:sz="0" w:space="0" w:color="auto"/>
            <w:left w:val="none" w:sz="0" w:space="0" w:color="auto"/>
            <w:bottom w:val="none" w:sz="0" w:space="0" w:color="auto"/>
            <w:right w:val="none" w:sz="0" w:space="0" w:color="auto"/>
          </w:divBdr>
        </w:div>
        <w:div w:id="234168166">
          <w:marLeft w:val="300"/>
          <w:marRight w:val="0"/>
          <w:marTop w:val="0"/>
          <w:marBottom w:val="0"/>
          <w:divBdr>
            <w:top w:val="none" w:sz="0" w:space="0" w:color="auto"/>
            <w:left w:val="none" w:sz="0" w:space="0" w:color="auto"/>
            <w:bottom w:val="none" w:sz="0" w:space="0" w:color="auto"/>
            <w:right w:val="none" w:sz="0" w:space="0" w:color="auto"/>
          </w:divBdr>
        </w:div>
        <w:div w:id="487092760">
          <w:marLeft w:val="0"/>
          <w:marRight w:val="0"/>
          <w:marTop w:val="150"/>
          <w:marBottom w:val="0"/>
          <w:divBdr>
            <w:top w:val="none" w:sz="0" w:space="0" w:color="auto"/>
            <w:left w:val="none" w:sz="0" w:space="0" w:color="auto"/>
            <w:bottom w:val="none" w:sz="0" w:space="0" w:color="auto"/>
            <w:right w:val="none" w:sz="0" w:space="0" w:color="auto"/>
          </w:divBdr>
        </w:div>
        <w:div w:id="810826500">
          <w:marLeft w:val="0"/>
          <w:marRight w:val="0"/>
          <w:marTop w:val="75"/>
          <w:marBottom w:val="75"/>
          <w:divBdr>
            <w:top w:val="none" w:sz="0" w:space="0" w:color="auto"/>
            <w:left w:val="none" w:sz="0" w:space="0" w:color="auto"/>
            <w:bottom w:val="none" w:sz="0" w:space="0" w:color="auto"/>
            <w:right w:val="none" w:sz="0" w:space="0" w:color="auto"/>
          </w:divBdr>
        </w:div>
        <w:div w:id="1921602644">
          <w:marLeft w:val="300"/>
          <w:marRight w:val="0"/>
          <w:marTop w:val="0"/>
          <w:marBottom w:val="0"/>
          <w:divBdr>
            <w:top w:val="none" w:sz="0" w:space="0" w:color="auto"/>
            <w:left w:val="none" w:sz="0" w:space="0" w:color="auto"/>
            <w:bottom w:val="none" w:sz="0" w:space="0" w:color="auto"/>
            <w:right w:val="none" w:sz="0" w:space="0" w:color="auto"/>
          </w:divBdr>
        </w:div>
        <w:div w:id="1314065989">
          <w:marLeft w:val="300"/>
          <w:marRight w:val="0"/>
          <w:marTop w:val="0"/>
          <w:marBottom w:val="0"/>
          <w:divBdr>
            <w:top w:val="none" w:sz="0" w:space="0" w:color="auto"/>
            <w:left w:val="none" w:sz="0" w:space="0" w:color="auto"/>
            <w:bottom w:val="none" w:sz="0" w:space="0" w:color="auto"/>
            <w:right w:val="none" w:sz="0" w:space="0" w:color="auto"/>
          </w:divBdr>
        </w:div>
        <w:div w:id="1585800902">
          <w:marLeft w:val="300"/>
          <w:marRight w:val="0"/>
          <w:marTop w:val="0"/>
          <w:marBottom w:val="0"/>
          <w:divBdr>
            <w:top w:val="none" w:sz="0" w:space="0" w:color="auto"/>
            <w:left w:val="none" w:sz="0" w:space="0" w:color="auto"/>
            <w:bottom w:val="none" w:sz="0" w:space="0" w:color="auto"/>
            <w:right w:val="none" w:sz="0" w:space="0" w:color="auto"/>
          </w:divBdr>
        </w:div>
        <w:div w:id="1292976853">
          <w:marLeft w:val="300"/>
          <w:marRight w:val="0"/>
          <w:marTop w:val="0"/>
          <w:marBottom w:val="0"/>
          <w:divBdr>
            <w:top w:val="none" w:sz="0" w:space="0" w:color="auto"/>
            <w:left w:val="none" w:sz="0" w:space="0" w:color="auto"/>
            <w:bottom w:val="none" w:sz="0" w:space="0" w:color="auto"/>
            <w:right w:val="none" w:sz="0" w:space="0" w:color="auto"/>
          </w:divBdr>
        </w:div>
        <w:div w:id="92558398">
          <w:marLeft w:val="300"/>
          <w:marRight w:val="0"/>
          <w:marTop w:val="0"/>
          <w:marBottom w:val="0"/>
          <w:divBdr>
            <w:top w:val="none" w:sz="0" w:space="0" w:color="auto"/>
            <w:left w:val="none" w:sz="0" w:space="0" w:color="auto"/>
            <w:bottom w:val="none" w:sz="0" w:space="0" w:color="auto"/>
            <w:right w:val="none" w:sz="0" w:space="0" w:color="auto"/>
          </w:divBdr>
        </w:div>
        <w:div w:id="202713825">
          <w:marLeft w:val="300"/>
          <w:marRight w:val="0"/>
          <w:marTop w:val="0"/>
          <w:marBottom w:val="0"/>
          <w:divBdr>
            <w:top w:val="none" w:sz="0" w:space="0" w:color="auto"/>
            <w:left w:val="none" w:sz="0" w:space="0" w:color="auto"/>
            <w:bottom w:val="none" w:sz="0" w:space="0" w:color="auto"/>
            <w:right w:val="none" w:sz="0" w:space="0" w:color="auto"/>
          </w:divBdr>
        </w:div>
        <w:div w:id="1706784011">
          <w:marLeft w:val="300"/>
          <w:marRight w:val="0"/>
          <w:marTop w:val="0"/>
          <w:marBottom w:val="0"/>
          <w:divBdr>
            <w:top w:val="none" w:sz="0" w:space="0" w:color="auto"/>
            <w:left w:val="none" w:sz="0" w:space="0" w:color="auto"/>
            <w:bottom w:val="none" w:sz="0" w:space="0" w:color="auto"/>
            <w:right w:val="none" w:sz="0" w:space="0" w:color="auto"/>
          </w:divBdr>
        </w:div>
        <w:div w:id="671761943">
          <w:marLeft w:val="300"/>
          <w:marRight w:val="0"/>
          <w:marTop w:val="0"/>
          <w:marBottom w:val="0"/>
          <w:divBdr>
            <w:top w:val="none" w:sz="0" w:space="0" w:color="auto"/>
            <w:left w:val="none" w:sz="0" w:space="0" w:color="auto"/>
            <w:bottom w:val="none" w:sz="0" w:space="0" w:color="auto"/>
            <w:right w:val="none" w:sz="0" w:space="0" w:color="auto"/>
          </w:divBdr>
        </w:div>
      </w:divsChild>
    </w:div>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365CA6F-C208-4B32-A42B-09EF95782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5360</Words>
  <Characters>30554</Characters>
  <Application>Microsoft Office Word</Application>
  <DocSecurity>0</DocSecurity>
  <Lines>254</Lines>
  <Paragraphs>71</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35843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13</cp:revision>
  <dcterms:created xsi:type="dcterms:W3CDTF">2024-11-15T08:25:00Z</dcterms:created>
  <dcterms:modified xsi:type="dcterms:W3CDTF">2025-09-29T07:43:00Z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